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80" w:rsidRPr="002B6780" w:rsidRDefault="00852DB4" w:rsidP="002B6780">
      <w:pPr>
        <w:widowControl w:val="0"/>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2697480</wp:posOffset>
                </wp:positionH>
                <wp:positionV relativeFrom="paragraph">
                  <wp:posOffset>-159385</wp:posOffset>
                </wp:positionV>
                <wp:extent cx="731520" cy="731520"/>
                <wp:effectExtent l="0" t="0" r="1143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9525">
                          <a:solidFill>
                            <a:srgbClr val="FFFFFF"/>
                          </a:solidFill>
                          <a:miter lim="800000"/>
                          <a:headEnd/>
                          <a:tailEnd/>
                        </a:ln>
                      </wps:spPr>
                      <wps:txbx>
                        <w:txbxContent>
                          <w:p w:rsidR="00AB5A1D" w:rsidRDefault="00AB5A1D" w:rsidP="002B6780">
                            <w:pPr>
                              <w:keepNext/>
                            </w:pPr>
                            <w:r>
                              <w:rPr>
                                <w:noProof/>
                                <w:sz w:val="20"/>
                                <w:szCs w:val="20"/>
                              </w:rPr>
                              <w:drawing>
                                <wp:inline distT="0" distB="0" distL="0" distR="0">
                                  <wp:extent cx="526415" cy="644525"/>
                                  <wp:effectExtent l="0" t="0" r="6985" b="3175"/>
                                  <wp:docPr id="2" name="Рисунок 2"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44525"/>
                                          </a:xfrm>
                                          <a:prstGeom prst="rect">
                                            <a:avLst/>
                                          </a:prstGeom>
                                          <a:noFill/>
                                          <a:ln>
                                            <a:noFill/>
                                          </a:ln>
                                        </pic:spPr>
                                      </pic:pic>
                                    </a:graphicData>
                                  </a:graphic>
                                </wp:inline>
                              </w:drawing>
                            </w:r>
                          </w:p>
                          <w:p w:rsidR="00AB5A1D" w:rsidRDefault="00AB5A1D" w:rsidP="002B6780">
                            <w:pPr>
                              <w:pStyle w:val="a9"/>
                            </w:pPr>
                          </w:p>
                          <w:p w:rsidR="00AB5A1D" w:rsidRDefault="00AB5A1D" w:rsidP="002B6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12.4pt;margin-top:-12.55pt;width:57.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" o:allowincell="f" strokecolor="white">
                <v:textbox>
                  <w:txbxContent>
                    <w:p w:rsidR="00AE2DC0" w:rsidRDefault="00AE2DC0" w:rsidP="002B6780">
                      <w:pPr>
                        <w:keepNext/>
                      </w:pPr>
                      <w:r>
                        <w:rPr>
                          <w:noProof/>
                          <w:sz w:val="20"/>
                          <w:szCs w:val="20"/>
                        </w:rPr>
                        <w:drawing>
                          <wp:inline distT="0" distB="0" distL="0" distR="0">
                            <wp:extent cx="526415" cy="644525"/>
                            <wp:effectExtent l="0" t="0" r="6985" b="3175"/>
                            <wp:docPr id="2" name="Рисунок 2"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644525"/>
                                    </a:xfrm>
                                    <a:prstGeom prst="rect">
                                      <a:avLst/>
                                    </a:prstGeom>
                                    <a:noFill/>
                                    <a:ln>
                                      <a:noFill/>
                                    </a:ln>
                                  </pic:spPr>
                                </pic:pic>
                              </a:graphicData>
                            </a:graphic>
                          </wp:inline>
                        </w:drawing>
                      </w:r>
                    </w:p>
                    <w:p w:rsidR="00AE2DC0" w:rsidRDefault="00AE2DC0" w:rsidP="002B6780">
                      <w:pPr>
                        <w:pStyle w:val="a9"/>
                      </w:pPr>
                    </w:p>
                    <w:p w:rsidR="00AE2DC0" w:rsidRDefault="00AE2DC0" w:rsidP="002B6780"/>
                  </w:txbxContent>
                </v:textbox>
              </v:rect>
            </w:pict>
          </mc:Fallback>
        </mc:AlternateContent>
      </w:r>
    </w:p>
    <w:p w:rsidR="002B6780" w:rsidRPr="002B6780" w:rsidRDefault="002B6780" w:rsidP="002B6780">
      <w:pPr>
        <w:widowControl w:val="0"/>
        <w:jc w:val="center"/>
      </w:pPr>
    </w:p>
    <w:p w:rsidR="002B6780" w:rsidRPr="002B6780" w:rsidRDefault="002B6780" w:rsidP="002B6780">
      <w:pPr>
        <w:widowControl w:val="0"/>
        <w:jc w:val="center"/>
        <w:rPr>
          <w:sz w:val="36"/>
        </w:rPr>
      </w:pPr>
    </w:p>
    <w:p w:rsidR="002B6780" w:rsidRPr="002B6780" w:rsidRDefault="002B6780" w:rsidP="002B6780">
      <w:pPr>
        <w:widowControl w:val="0"/>
        <w:jc w:val="center"/>
        <w:rPr>
          <w:b/>
          <w:caps/>
          <w:sz w:val="28"/>
          <w:szCs w:val="28"/>
        </w:rPr>
      </w:pPr>
      <w:r w:rsidRPr="002B6780">
        <w:rPr>
          <w:b/>
          <w:caps/>
          <w:sz w:val="28"/>
          <w:szCs w:val="28"/>
        </w:rPr>
        <w:t>Собрание депутатов</w:t>
      </w:r>
    </w:p>
    <w:p w:rsidR="002B6780" w:rsidRPr="002B6780" w:rsidRDefault="002B6780" w:rsidP="002B6780">
      <w:pPr>
        <w:widowControl w:val="0"/>
        <w:jc w:val="center"/>
        <w:rPr>
          <w:b/>
          <w:caps/>
          <w:sz w:val="28"/>
          <w:szCs w:val="28"/>
        </w:rPr>
      </w:pPr>
      <w:r w:rsidRPr="002B6780">
        <w:rPr>
          <w:b/>
          <w:caps/>
          <w:sz w:val="28"/>
          <w:szCs w:val="28"/>
        </w:rPr>
        <w:t>Каслинского муниципального района</w:t>
      </w:r>
    </w:p>
    <w:p w:rsidR="002B6780" w:rsidRPr="002B6780" w:rsidRDefault="002B6780" w:rsidP="002B6780">
      <w:pPr>
        <w:widowControl w:val="0"/>
        <w:jc w:val="center"/>
        <w:rPr>
          <w:b/>
          <w:caps/>
          <w:sz w:val="28"/>
          <w:szCs w:val="28"/>
        </w:rPr>
      </w:pPr>
      <w:r w:rsidRPr="002B6780">
        <w:rPr>
          <w:b/>
          <w:caps/>
          <w:sz w:val="28"/>
          <w:szCs w:val="28"/>
        </w:rPr>
        <w:t>Пятого созыва</w:t>
      </w:r>
    </w:p>
    <w:p w:rsidR="002B6780" w:rsidRPr="002B6780" w:rsidRDefault="002B6780" w:rsidP="002B6780">
      <w:pPr>
        <w:keepNext/>
        <w:widowControl w:val="0"/>
        <w:jc w:val="center"/>
        <w:rPr>
          <w:sz w:val="28"/>
          <w:szCs w:val="28"/>
        </w:rPr>
      </w:pPr>
      <w:r w:rsidRPr="002B6780">
        <w:rPr>
          <w:sz w:val="28"/>
          <w:szCs w:val="28"/>
        </w:rPr>
        <w:t>Челябинской области</w:t>
      </w:r>
    </w:p>
    <w:p w:rsidR="002B6780" w:rsidRPr="002B6780" w:rsidRDefault="002B6780" w:rsidP="002B6780">
      <w:pPr>
        <w:keepNext/>
        <w:widowControl w:val="0"/>
        <w:jc w:val="center"/>
        <w:rPr>
          <w:b/>
          <w:sz w:val="40"/>
        </w:rPr>
      </w:pPr>
      <w:r w:rsidRPr="002B6780">
        <w:rPr>
          <w:b/>
          <w:sz w:val="40"/>
        </w:rPr>
        <w:t>Р Е Ш Е Н И Е</w:t>
      </w:r>
    </w:p>
    <w:p w:rsidR="002B6780" w:rsidRPr="002B6780" w:rsidRDefault="00852DB4" w:rsidP="002B6780">
      <w:pPr>
        <w:widowControl w:val="0"/>
        <w:jc w:val="both"/>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-635</wp:posOffset>
                </wp:positionH>
                <wp:positionV relativeFrom="paragraph">
                  <wp:posOffset>51434</wp:posOffset>
                </wp:positionV>
                <wp:extent cx="605790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AlCw21WAIAAGoEAAAOAAAAAAAAAAAAAAAAAC4CAABkcnMvZTJvRG9jLnhtbFBLAQItABQA&#10;BgAIAAAAIQDqRAYL2AAAAAUBAAAPAAAAAAAAAAAAAAAAALIEAABkcnMvZG93bnJldi54bWxQSwUG&#10;AAAAAAQABADzAAAAtwUAAAAA&#10;" strokeweight="4.5pt">
                <v:stroke linestyle="thickThin"/>
              </v:line>
            </w:pict>
          </mc:Fallback>
        </mc:AlternateContent>
      </w:r>
    </w:p>
    <w:p w:rsidR="002B6780" w:rsidRDefault="006A42B9" w:rsidP="002B6780">
      <w:pPr>
        <w:widowControl w:val="0"/>
        <w:tabs>
          <w:tab w:val="left" w:pos="8484"/>
        </w:tabs>
      </w:pPr>
      <w:r>
        <w:t>от «24</w:t>
      </w:r>
      <w:r w:rsidR="002B6780" w:rsidRPr="002B6780">
        <w:t>»</w:t>
      </w:r>
      <w:r>
        <w:t xml:space="preserve"> октября</w:t>
      </w:r>
      <w:r w:rsidR="002B6780" w:rsidRPr="002B6780">
        <w:t xml:space="preserve"> 201</w:t>
      </w:r>
      <w:r w:rsidR="002B6780">
        <w:t>7 года №</w:t>
      </w:r>
      <w:r>
        <w:t>193</w:t>
      </w:r>
      <w:r w:rsidR="002B6780">
        <w:t xml:space="preserve">                                                                   </w:t>
      </w:r>
    </w:p>
    <w:p w:rsidR="002B6780" w:rsidRPr="002B6780" w:rsidRDefault="002B6780" w:rsidP="002B6780">
      <w:pPr>
        <w:widowControl w:val="0"/>
        <w:tabs>
          <w:tab w:val="left" w:pos="8484"/>
        </w:tabs>
        <w:rPr>
          <w:spacing w:val="20"/>
        </w:rPr>
      </w:pPr>
      <w:r>
        <w:t>г.Ка</w:t>
      </w:r>
      <w:r w:rsidRPr="002B6780">
        <w:rPr>
          <w:spacing w:val="20"/>
        </w:rPr>
        <w:t>сли</w:t>
      </w:r>
    </w:p>
    <w:p w:rsidR="002B6780" w:rsidRPr="002B6780" w:rsidRDefault="002B6780" w:rsidP="002B6780">
      <w:pPr>
        <w:widowControl w:val="0"/>
        <w:rPr>
          <w:spacing w:val="20"/>
        </w:rPr>
      </w:pPr>
    </w:p>
    <w:p w:rsidR="00924DCD" w:rsidRDefault="002B6780" w:rsidP="00924DCD">
      <w:pPr>
        <w:pStyle w:val="1"/>
        <w:spacing w:before="0" w:beforeAutospacing="0" w:after="0" w:afterAutospacing="0"/>
        <w:rPr>
          <w:b w:val="0"/>
          <w:sz w:val="24"/>
          <w:szCs w:val="24"/>
        </w:rPr>
      </w:pPr>
      <w:r w:rsidRPr="002B6780">
        <w:rPr>
          <w:b w:val="0"/>
          <w:sz w:val="24"/>
          <w:szCs w:val="24"/>
        </w:rPr>
        <w:t>О</w:t>
      </w:r>
      <w:r w:rsidRPr="00924DCD">
        <w:rPr>
          <w:b w:val="0"/>
          <w:sz w:val="24"/>
          <w:szCs w:val="24"/>
        </w:rPr>
        <w:t>б утверждении Порядка</w:t>
      </w:r>
      <w:r w:rsidR="00AE2DC0">
        <w:rPr>
          <w:b w:val="0"/>
          <w:sz w:val="24"/>
          <w:szCs w:val="24"/>
        </w:rPr>
        <w:t xml:space="preserve"> </w:t>
      </w:r>
      <w:r w:rsidR="00924DCD" w:rsidRPr="00924DCD">
        <w:rPr>
          <w:b w:val="0"/>
          <w:sz w:val="24"/>
          <w:szCs w:val="24"/>
        </w:rPr>
        <w:t>заключения</w:t>
      </w:r>
      <w:r w:rsidR="00AE2DC0">
        <w:rPr>
          <w:b w:val="0"/>
          <w:sz w:val="24"/>
          <w:szCs w:val="24"/>
        </w:rPr>
        <w:t xml:space="preserve"> </w:t>
      </w:r>
      <w:r w:rsidR="00924DCD" w:rsidRPr="00924DCD">
        <w:rPr>
          <w:b w:val="0"/>
          <w:sz w:val="24"/>
          <w:szCs w:val="24"/>
        </w:rPr>
        <w:t>соглашений</w:t>
      </w:r>
    </w:p>
    <w:p w:rsidR="00497519" w:rsidRDefault="00497519" w:rsidP="00924DCD">
      <w:pPr>
        <w:pStyle w:val="1"/>
        <w:spacing w:before="0" w:beforeAutospacing="0" w:after="0" w:afterAutospacing="0"/>
        <w:rPr>
          <w:b w:val="0"/>
          <w:sz w:val="24"/>
          <w:szCs w:val="24"/>
        </w:rPr>
      </w:pPr>
      <w:r>
        <w:rPr>
          <w:b w:val="0"/>
          <w:sz w:val="24"/>
          <w:szCs w:val="24"/>
        </w:rPr>
        <w:t xml:space="preserve">органами местного </w:t>
      </w:r>
      <w:r w:rsidR="00912052">
        <w:rPr>
          <w:b w:val="0"/>
          <w:sz w:val="24"/>
          <w:szCs w:val="24"/>
        </w:rPr>
        <w:t>с</w:t>
      </w:r>
      <w:r>
        <w:rPr>
          <w:b w:val="0"/>
          <w:sz w:val="24"/>
          <w:szCs w:val="24"/>
        </w:rPr>
        <w:t>амоуправления Каслинского</w:t>
      </w:r>
    </w:p>
    <w:p w:rsidR="00497519" w:rsidRDefault="00497519" w:rsidP="00924DCD">
      <w:pPr>
        <w:pStyle w:val="1"/>
        <w:spacing w:before="0" w:beforeAutospacing="0" w:after="0" w:afterAutospacing="0"/>
        <w:rPr>
          <w:b w:val="0"/>
          <w:sz w:val="24"/>
          <w:szCs w:val="24"/>
        </w:rPr>
      </w:pPr>
      <w:r>
        <w:rPr>
          <w:b w:val="0"/>
          <w:sz w:val="24"/>
          <w:szCs w:val="24"/>
        </w:rPr>
        <w:t xml:space="preserve">муниципального района с </w:t>
      </w:r>
      <w:r w:rsidR="00924DCD" w:rsidRPr="00924DCD">
        <w:rPr>
          <w:b w:val="0"/>
          <w:sz w:val="24"/>
          <w:szCs w:val="24"/>
        </w:rPr>
        <w:t>органами</w:t>
      </w:r>
      <w:r w:rsidR="00AE2DC0">
        <w:rPr>
          <w:b w:val="0"/>
          <w:sz w:val="24"/>
          <w:szCs w:val="24"/>
        </w:rPr>
        <w:t xml:space="preserve"> </w:t>
      </w:r>
      <w:r w:rsidR="00924DCD" w:rsidRPr="00924DCD">
        <w:rPr>
          <w:b w:val="0"/>
          <w:sz w:val="24"/>
          <w:szCs w:val="24"/>
        </w:rPr>
        <w:t>местного</w:t>
      </w:r>
    </w:p>
    <w:p w:rsidR="00497519" w:rsidRDefault="00924DCD" w:rsidP="00924DCD">
      <w:pPr>
        <w:pStyle w:val="1"/>
        <w:spacing w:before="0" w:beforeAutospacing="0" w:after="0" w:afterAutospacing="0"/>
        <w:rPr>
          <w:b w:val="0"/>
          <w:sz w:val="24"/>
          <w:szCs w:val="24"/>
        </w:rPr>
      </w:pPr>
      <w:r w:rsidRPr="00924DCD">
        <w:rPr>
          <w:b w:val="0"/>
          <w:sz w:val="24"/>
          <w:szCs w:val="24"/>
        </w:rPr>
        <w:t xml:space="preserve">самоуправления </w:t>
      </w:r>
      <w:r w:rsidR="00666CB1">
        <w:rPr>
          <w:b w:val="0"/>
          <w:sz w:val="24"/>
          <w:szCs w:val="24"/>
        </w:rPr>
        <w:t>поселений,</w:t>
      </w:r>
      <w:r w:rsidR="00AE2DC0">
        <w:rPr>
          <w:b w:val="0"/>
          <w:sz w:val="24"/>
          <w:szCs w:val="24"/>
        </w:rPr>
        <w:t xml:space="preserve"> </w:t>
      </w:r>
      <w:r w:rsidR="00666CB1">
        <w:rPr>
          <w:b w:val="0"/>
          <w:sz w:val="24"/>
          <w:szCs w:val="24"/>
        </w:rPr>
        <w:t xml:space="preserve">входящих в </w:t>
      </w:r>
      <w:r w:rsidR="00497519">
        <w:rPr>
          <w:b w:val="0"/>
          <w:sz w:val="24"/>
          <w:szCs w:val="24"/>
        </w:rPr>
        <w:t xml:space="preserve">его </w:t>
      </w:r>
      <w:r w:rsidR="00666CB1">
        <w:rPr>
          <w:b w:val="0"/>
          <w:sz w:val="24"/>
          <w:szCs w:val="24"/>
        </w:rPr>
        <w:t>состав</w:t>
      </w:r>
      <w:r w:rsidR="00497519">
        <w:rPr>
          <w:b w:val="0"/>
          <w:sz w:val="24"/>
          <w:szCs w:val="24"/>
        </w:rPr>
        <w:t>,</w:t>
      </w:r>
    </w:p>
    <w:p w:rsidR="00497519" w:rsidRDefault="00666CB1" w:rsidP="00924DCD">
      <w:pPr>
        <w:pStyle w:val="1"/>
        <w:spacing w:before="0" w:beforeAutospacing="0" w:after="0" w:afterAutospacing="0"/>
        <w:rPr>
          <w:b w:val="0"/>
          <w:sz w:val="24"/>
          <w:szCs w:val="24"/>
        </w:rPr>
      </w:pPr>
      <w:r>
        <w:rPr>
          <w:b w:val="0"/>
          <w:sz w:val="24"/>
          <w:szCs w:val="24"/>
        </w:rPr>
        <w:t>о передаче</w:t>
      </w:r>
      <w:r w:rsidR="003C0AE8">
        <w:rPr>
          <w:b w:val="0"/>
          <w:sz w:val="24"/>
          <w:szCs w:val="24"/>
        </w:rPr>
        <w:t xml:space="preserve"> </w:t>
      </w:r>
      <w:r>
        <w:rPr>
          <w:b w:val="0"/>
          <w:sz w:val="24"/>
          <w:szCs w:val="24"/>
        </w:rPr>
        <w:t xml:space="preserve">(принятии) осуществления части </w:t>
      </w:r>
      <w:r w:rsidR="00497519">
        <w:rPr>
          <w:b w:val="0"/>
          <w:sz w:val="24"/>
          <w:szCs w:val="24"/>
        </w:rPr>
        <w:t>своих</w:t>
      </w:r>
    </w:p>
    <w:p w:rsidR="00666CB1" w:rsidRPr="00924DCD" w:rsidRDefault="00666CB1" w:rsidP="00924DCD">
      <w:pPr>
        <w:pStyle w:val="1"/>
        <w:spacing w:before="0" w:beforeAutospacing="0" w:after="0" w:afterAutospacing="0"/>
        <w:rPr>
          <w:b w:val="0"/>
          <w:sz w:val="24"/>
          <w:szCs w:val="24"/>
        </w:rPr>
      </w:pPr>
      <w:r>
        <w:rPr>
          <w:b w:val="0"/>
          <w:sz w:val="24"/>
          <w:szCs w:val="24"/>
        </w:rPr>
        <w:t>полномочий по решению вопросов местного значения</w:t>
      </w:r>
    </w:p>
    <w:p w:rsidR="002B6780" w:rsidRPr="002B6780" w:rsidRDefault="002B6780" w:rsidP="002B6780">
      <w:pPr>
        <w:widowControl w:val="0"/>
      </w:pPr>
    </w:p>
    <w:p w:rsidR="002B6780" w:rsidRPr="002B6780" w:rsidRDefault="002B6780" w:rsidP="002B6780">
      <w:pPr>
        <w:widowControl w:val="0"/>
        <w:autoSpaceDE w:val="0"/>
        <w:autoSpaceDN w:val="0"/>
        <w:adjustRightInd w:val="0"/>
        <w:ind w:firstLine="709"/>
        <w:jc w:val="both"/>
      </w:pPr>
      <w:r w:rsidRPr="002B6780">
        <w:t xml:space="preserve">В соответствии с </w:t>
      </w:r>
      <w:r w:rsidR="007E1C97">
        <w:t>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Ка</w:t>
      </w:r>
      <w:r w:rsidR="00783280">
        <w:t>слинского муниципального района</w:t>
      </w:r>
    </w:p>
    <w:p w:rsidR="002B6780" w:rsidRPr="002B6780" w:rsidRDefault="002B6780" w:rsidP="002B6780">
      <w:pPr>
        <w:widowControl w:val="0"/>
        <w:autoSpaceDE w:val="0"/>
        <w:autoSpaceDN w:val="0"/>
        <w:adjustRightInd w:val="0"/>
        <w:ind w:firstLine="540"/>
        <w:jc w:val="both"/>
      </w:pPr>
    </w:p>
    <w:p w:rsidR="002B6780" w:rsidRPr="002B6780" w:rsidRDefault="002B6780" w:rsidP="002B6780">
      <w:pPr>
        <w:widowControl w:val="0"/>
        <w:autoSpaceDE w:val="0"/>
        <w:autoSpaceDN w:val="0"/>
        <w:adjustRightInd w:val="0"/>
        <w:ind w:firstLine="540"/>
        <w:jc w:val="center"/>
        <w:rPr>
          <w:b/>
        </w:rPr>
      </w:pPr>
      <w:r w:rsidRPr="002B6780">
        <w:rPr>
          <w:b/>
        </w:rPr>
        <w:t>Собрание депутатов Каслинского муниципального района РЕШАЕТ:</w:t>
      </w:r>
    </w:p>
    <w:p w:rsidR="002B6780" w:rsidRPr="002B6780" w:rsidRDefault="002B6780" w:rsidP="002B6780">
      <w:pPr>
        <w:widowControl w:val="0"/>
        <w:autoSpaceDE w:val="0"/>
        <w:autoSpaceDN w:val="0"/>
        <w:adjustRightInd w:val="0"/>
        <w:ind w:firstLine="540"/>
        <w:jc w:val="both"/>
      </w:pPr>
    </w:p>
    <w:p w:rsidR="007E1C97" w:rsidRDefault="002B6780" w:rsidP="002B6780">
      <w:pPr>
        <w:widowControl w:val="0"/>
        <w:jc w:val="both"/>
      </w:pPr>
      <w:r w:rsidRPr="002B6780">
        <w:tab/>
        <w:t xml:space="preserve">1. </w:t>
      </w:r>
      <w:r w:rsidR="007E1C97">
        <w:t xml:space="preserve">Утвердить прилагаемый Порядок заключения соглашений </w:t>
      </w:r>
      <w:r w:rsidR="00497519">
        <w:t xml:space="preserve">органами местного самоуправления Каслинского муниципального района </w:t>
      </w:r>
      <w:r w:rsidR="00666CB1">
        <w:t xml:space="preserve">с органами местного самоуправления поселений, входящих в </w:t>
      </w:r>
      <w:r w:rsidR="00497519">
        <w:t xml:space="preserve">его </w:t>
      </w:r>
      <w:r w:rsidR="00666CB1">
        <w:t>состав</w:t>
      </w:r>
      <w:r w:rsidR="00497519">
        <w:t>,</w:t>
      </w:r>
      <w:r w:rsidR="00666CB1">
        <w:t xml:space="preserve"> о передаче (принятии) осуществления части </w:t>
      </w:r>
      <w:r w:rsidR="00497519">
        <w:t xml:space="preserve">своих </w:t>
      </w:r>
      <w:r w:rsidR="00666CB1">
        <w:t>полномочий по решению вопросов местного значения</w:t>
      </w:r>
      <w:r w:rsidR="007E1C97">
        <w:t>.</w:t>
      </w:r>
    </w:p>
    <w:p w:rsidR="002B6780" w:rsidRPr="002B6780" w:rsidRDefault="002B6780" w:rsidP="002B6780">
      <w:pPr>
        <w:widowControl w:val="0"/>
        <w:ind w:firstLine="708"/>
        <w:jc w:val="both"/>
        <w:rPr>
          <w:szCs w:val="20"/>
        </w:rPr>
      </w:pPr>
      <w:r w:rsidRPr="002B6780">
        <w:rPr>
          <w:szCs w:val="20"/>
        </w:rPr>
        <w:t xml:space="preserve">2. </w:t>
      </w:r>
      <w:r w:rsidR="007E1C97">
        <w:rPr>
          <w:szCs w:val="20"/>
        </w:rPr>
        <w:t>Направить главе Каслинского муниципального района для подписания и опубликования в газете «Красное знамя» Порядок</w:t>
      </w:r>
      <w:r w:rsidR="00D0173E">
        <w:rPr>
          <w:szCs w:val="20"/>
        </w:rPr>
        <w:t xml:space="preserve">, утвержденный </w:t>
      </w:r>
      <w:r w:rsidR="00497519">
        <w:rPr>
          <w:szCs w:val="20"/>
        </w:rPr>
        <w:t>пунктом</w:t>
      </w:r>
      <w:r w:rsidR="00D0173E">
        <w:rPr>
          <w:szCs w:val="20"/>
        </w:rPr>
        <w:t xml:space="preserve"> 1 настоящего решения.</w:t>
      </w:r>
    </w:p>
    <w:p w:rsidR="00D0173E" w:rsidRDefault="002B6780" w:rsidP="002B6780">
      <w:pPr>
        <w:widowControl w:val="0"/>
        <w:ind w:firstLine="708"/>
        <w:jc w:val="both"/>
        <w:rPr>
          <w:szCs w:val="20"/>
        </w:rPr>
      </w:pPr>
      <w:r w:rsidRPr="002B6780">
        <w:rPr>
          <w:szCs w:val="20"/>
        </w:rPr>
        <w:t xml:space="preserve">3. Настоящее решение вступает в силу с момента его </w:t>
      </w:r>
      <w:r w:rsidR="00D0173E">
        <w:rPr>
          <w:szCs w:val="20"/>
        </w:rPr>
        <w:t>официального опубликования</w:t>
      </w:r>
      <w:r w:rsidRPr="002B6780">
        <w:rPr>
          <w:szCs w:val="20"/>
        </w:rPr>
        <w:t>.</w:t>
      </w:r>
    </w:p>
    <w:p w:rsidR="00497519" w:rsidRDefault="00497519" w:rsidP="002B6780">
      <w:pPr>
        <w:widowControl w:val="0"/>
        <w:ind w:firstLine="708"/>
        <w:jc w:val="both"/>
        <w:rPr>
          <w:szCs w:val="20"/>
        </w:rPr>
      </w:pPr>
      <w:r>
        <w:rPr>
          <w:szCs w:val="20"/>
        </w:rPr>
        <w:t xml:space="preserve">4. С момента вступления в силу настоящего решения, признать утратившим силу решение Собрания депутатов Каслинского муниципального района </w:t>
      </w:r>
      <w:r w:rsidR="00B675AD">
        <w:rPr>
          <w:szCs w:val="20"/>
        </w:rPr>
        <w:t>от 09.10.2007 №327 «Об утверждении Положения о порядке утверждения Соглашений по передаче осуществления части полномочий в Каслинского муниципального района».</w:t>
      </w:r>
    </w:p>
    <w:p w:rsidR="003032DA" w:rsidRDefault="003032DA" w:rsidP="002B6780">
      <w:pPr>
        <w:widowControl w:val="0"/>
        <w:ind w:firstLine="708"/>
        <w:jc w:val="both"/>
        <w:rPr>
          <w:szCs w:val="20"/>
        </w:rPr>
      </w:pPr>
      <w:r>
        <w:rPr>
          <w:szCs w:val="20"/>
        </w:rPr>
        <w:t>5. Включить настоящее решение в регистр муниципальных нормативных правовых актов Каслинского муниципального района.</w:t>
      </w:r>
    </w:p>
    <w:p w:rsidR="002B6780" w:rsidRPr="002B6780" w:rsidRDefault="003032DA" w:rsidP="002B6780">
      <w:pPr>
        <w:widowControl w:val="0"/>
        <w:ind w:firstLine="708"/>
        <w:jc w:val="both"/>
        <w:rPr>
          <w:szCs w:val="20"/>
        </w:rPr>
      </w:pPr>
      <w:r>
        <w:rPr>
          <w:szCs w:val="20"/>
        </w:rPr>
        <w:t>6</w:t>
      </w:r>
      <w:r w:rsidR="00D0173E">
        <w:rPr>
          <w:szCs w:val="20"/>
        </w:rPr>
        <w:t>. Контроль за исполнением настоящего решения возложить на Председателя Собрания депутатов Каслинского муниципального района Лобашову Л.А.</w:t>
      </w:r>
    </w:p>
    <w:p w:rsidR="002B6780" w:rsidRPr="002B6780" w:rsidRDefault="002B6780" w:rsidP="002B6780">
      <w:pPr>
        <w:widowControl w:val="0"/>
        <w:ind w:firstLine="708"/>
        <w:jc w:val="both"/>
        <w:rPr>
          <w:szCs w:val="20"/>
        </w:rPr>
      </w:pPr>
    </w:p>
    <w:p w:rsidR="00B675AD" w:rsidRDefault="00B675AD" w:rsidP="002B6780">
      <w:pPr>
        <w:widowControl w:val="0"/>
        <w:autoSpaceDE w:val="0"/>
        <w:autoSpaceDN w:val="0"/>
        <w:adjustRightInd w:val="0"/>
        <w:jc w:val="both"/>
      </w:pPr>
    </w:p>
    <w:p w:rsidR="002B6780" w:rsidRPr="002B6780" w:rsidRDefault="002B6780" w:rsidP="002B6780">
      <w:pPr>
        <w:widowControl w:val="0"/>
        <w:autoSpaceDE w:val="0"/>
        <w:autoSpaceDN w:val="0"/>
        <w:adjustRightInd w:val="0"/>
        <w:jc w:val="both"/>
      </w:pPr>
      <w:r w:rsidRPr="002B6780">
        <w:t>Председатель Собрания депутатов</w:t>
      </w:r>
    </w:p>
    <w:p w:rsidR="002B6780" w:rsidRPr="002B6780" w:rsidRDefault="002B6780" w:rsidP="002B6780">
      <w:pPr>
        <w:widowControl w:val="0"/>
        <w:autoSpaceDE w:val="0"/>
        <w:autoSpaceDN w:val="0"/>
        <w:adjustRightInd w:val="0"/>
        <w:jc w:val="both"/>
      </w:pPr>
      <w:r w:rsidRPr="002B6780">
        <w:t>Каслинского муниципального района</w:t>
      </w:r>
      <w:r w:rsidRPr="002B6780">
        <w:tab/>
      </w:r>
      <w:r w:rsidRPr="002B6780">
        <w:tab/>
      </w:r>
      <w:r w:rsidRPr="002B6780">
        <w:tab/>
      </w:r>
      <w:r w:rsidRPr="002B6780">
        <w:tab/>
      </w:r>
      <w:r w:rsidRPr="002B6780">
        <w:tab/>
      </w:r>
      <w:r w:rsidRPr="002B6780">
        <w:tab/>
      </w:r>
      <w:r w:rsidR="003032DA">
        <w:t xml:space="preserve">         </w:t>
      </w:r>
      <w:r w:rsidRPr="002B6780">
        <w:t>Л.А. Лобашова</w:t>
      </w:r>
    </w:p>
    <w:p w:rsidR="002B6780" w:rsidRPr="002B6780" w:rsidRDefault="002B6780" w:rsidP="002B6780">
      <w:pPr>
        <w:widowControl w:val="0"/>
        <w:autoSpaceDE w:val="0"/>
        <w:autoSpaceDN w:val="0"/>
        <w:adjustRightInd w:val="0"/>
        <w:jc w:val="right"/>
        <w:outlineLvl w:val="0"/>
      </w:pPr>
      <w:r w:rsidRPr="002B6780">
        <w:t>.</w:t>
      </w:r>
    </w:p>
    <w:p w:rsidR="002B6780" w:rsidRPr="002B6780" w:rsidRDefault="002B6780" w:rsidP="002B6780">
      <w:pPr>
        <w:widowControl w:val="0"/>
      </w:pPr>
    </w:p>
    <w:p w:rsidR="007041A8" w:rsidRDefault="007041A8" w:rsidP="007A71FF">
      <w:pPr>
        <w:pStyle w:val="ConsNonformat"/>
        <w:widowControl/>
        <w:jc w:val="both"/>
        <w:rPr>
          <w:rFonts w:ascii="Times New Roman" w:hAnsi="Times New Roman" w:cs="Times New Roman"/>
          <w:sz w:val="26"/>
          <w:szCs w:val="26"/>
        </w:rPr>
      </w:pPr>
    </w:p>
    <w:p w:rsidR="007041A8" w:rsidRDefault="007041A8" w:rsidP="007A71FF">
      <w:pPr>
        <w:pStyle w:val="ConsNonformat"/>
        <w:widowControl/>
        <w:jc w:val="both"/>
        <w:rPr>
          <w:rFonts w:ascii="Times New Roman" w:hAnsi="Times New Roman" w:cs="Times New Roman"/>
          <w:sz w:val="26"/>
          <w:szCs w:val="26"/>
        </w:rPr>
      </w:pPr>
    </w:p>
    <w:p w:rsidR="007041A8" w:rsidRDefault="007041A8" w:rsidP="007A71FF">
      <w:pPr>
        <w:pStyle w:val="ConsNonformat"/>
        <w:widowControl/>
        <w:jc w:val="both"/>
        <w:rPr>
          <w:rFonts w:ascii="Times New Roman" w:hAnsi="Times New Roman" w:cs="Times New Roman"/>
          <w:sz w:val="26"/>
          <w:szCs w:val="26"/>
        </w:rPr>
      </w:pPr>
    </w:p>
    <w:p w:rsidR="007041A8" w:rsidRDefault="007041A8" w:rsidP="007A71FF">
      <w:pPr>
        <w:pStyle w:val="ConsNonformat"/>
        <w:widowControl/>
        <w:jc w:val="both"/>
        <w:rPr>
          <w:rFonts w:ascii="Times New Roman" w:hAnsi="Times New Roman" w:cs="Times New Roman"/>
          <w:sz w:val="26"/>
          <w:szCs w:val="26"/>
        </w:rPr>
      </w:pPr>
    </w:p>
    <w:p w:rsidR="007A71FF" w:rsidRDefault="007A71FF" w:rsidP="007A71FF">
      <w:pPr>
        <w:pStyle w:val="ConsNonformat"/>
        <w:widowControl/>
        <w:jc w:val="right"/>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7A71FF" w:rsidRDefault="007A71FF" w:rsidP="007A71FF">
      <w:pPr>
        <w:pStyle w:val="ConsNonformat"/>
        <w:widowControl/>
        <w:jc w:val="right"/>
        <w:rPr>
          <w:rFonts w:ascii="Times New Roman" w:hAnsi="Times New Roman" w:cs="Times New Roman"/>
          <w:sz w:val="26"/>
          <w:szCs w:val="26"/>
        </w:rPr>
      </w:pPr>
      <w:r>
        <w:rPr>
          <w:rFonts w:ascii="Times New Roman" w:hAnsi="Times New Roman" w:cs="Times New Roman"/>
          <w:sz w:val="26"/>
          <w:szCs w:val="26"/>
        </w:rPr>
        <w:t>решением Собрания депутатов</w:t>
      </w:r>
    </w:p>
    <w:p w:rsidR="007A71FF" w:rsidRDefault="00BC6982" w:rsidP="007A71FF">
      <w:pPr>
        <w:pStyle w:val="ConsNonformat"/>
        <w:widowControl/>
        <w:jc w:val="right"/>
        <w:rPr>
          <w:rFonts w:ascii="Times New Roman" w:hAnsi="Times New Roman" w:cs="Times New Roman"/>
          <w:sz w:val="26"/>
          <w:szCs w:val="26"/>
        </w:rPr>
      </w:pPr>
      <w:r>
        <w:rPr>
          <w:rFonts w:ascii="Times New Roman" w:hAnsi="Times New Roman" w:cs="Times New Roman"/>
          <w:sz w:val="26"/>
          <w:szCs w:val="26"/>
        </w:rPr>
        <w:t>Каслинского мун</w:t>
      </w:r>
      <w:r w:rsidR="007A71FF">
        <w:rPr>
          <w:rFonts w:ascii="Times New Roman" w:hAnsi="Times New Roman" w:cs="Times New Roman"/>
          <w:sz w:val="26"/>
          <w:szCs w:val="26"/>
        </w:rPr>
        <w:t>и</w:t>
      </w:r>
      <w:r>
        <w:rPr>
          <w:rFonts w:ascii="Times New Roman" w:hAnsi="Times New Roman" w:cs="Times New Roman"/>
          <w:sz w:val="26"/>
          <w:szCs w:val="26"/>
        </w:rPr>
        <w:t>ци</w:t>
      </w:r>
      <w:r w:rsidR="007A71FF">
        <w:rPr>
          <w:rFonts w:ascii="Times New Roman" w:hAnsi="Times New Roman" w:cs="Times New Roman"/>
          <w:sz w:val="26"/>
          <w:szCs w:val="26"/>
        </w:rPr>
        <w:t>пального района</w:t>
      </w:r>
    </w:p>
    <w:p w:rsidR="007A71FF" w:rsidRDefault="007A71FF" w:rsidP="007A71FF">
      <w:pPr>
        <w:pStyle w:val="ConsNonformat"/>
        <w:widowControl/>
        <w:jc w:val="right"/>
        <w:rPr>
          <w:rFonts w:ascii="Times New Roman" w:hAnsi="Times New Roman" w:cs="Times New Roman"/>
          <w:sz w:val="26"/>
          <w:szCs w:val="26"/>
        </w:rPr>
      </w:pPr>
      <w:r>
        <w:rPr>
          <w:rFonts w:ascii="Times New Roman" w:hAnsi="Times New Roman" w:cs="Times New Roman"/>
          <w:sz w:val="26"/>
          <w:szCs w:val="26"/>
        </w:rPr>
        <w:t xml:space="preserve">от </w:t>
      </w:r>
      <w:r w:rsidR="006A42B9">
        <w:rPr>
          <w:rFonts w:ascii="Times New Roman" w:hAnsi="Times New Roman" w:cs="Times New Roman"/>
          <w:sz w:val="26"/>
          <w:szCs w:val="26"/>
        </w:rPr>
        <w:t>«24</w:t>
      </w:r>
      <w:r w:rsidR="00BC6982">
        <w:rPr>
          <w:rFonts w:ascii="Times New Roman" w:hAnsi="Times New Roman" w:cs="Times New Roman"/>
          <w:sz w:val="26"/>
          <w:szCs w:val="26"/>
        </w:rPr>
        <w:t>»</w:t>
      </w:r>
      <w:r w:rsidR="006A42B9">
        <w:rPr>
          <w:rFonts w:ascii="Times New Roman" w:hAnsi="Times New Roman" w:cs="Times New Roman"/>
          <w:sz w:val="26"/>
          <w:szCs w:val="26"/>
        </w:rPr>
        <w:t xml:space="preserve"> октября 2017 г.</w:t>
      </w:r>
      <w:r>
        <w:rPr>
          <w:rFonts w:ascii="Times New Roman" w:hAnsi="Times New Roman" w:cs="Times New Roman"/>
          <w:sz w:val="26"/>
          <w:szCs w:val="26"/>
        </w:rPr>
        <w:t xml:space="preserve"> №</w:t>
      </w:r>
      <w:r w:rsidR="006A42B9">
        <w:rPr>
          <w:rFonts w:ascii="Times New Roman" w:hAnsi="Times New Roman" w:cs="Times New Roman"/>
          <w:sz w:val="26"/>
          <w:szCs w:val="26"/>
        </w:rPr>
        <w:t>193</w:t>
      </w:r>
      <w:bookmarkStart w:id="0" w:name="_GoBack"/>
      <w:bookmarkEnd w:id="0"/>
    </w:p>
    <w:p w:rsidR="007A71FF" w:rsidRDefault="007A71FF" w:rsidP="007A71FF"/>
    <w:p w:rsidR="007A71FF" w:rsidRPr="007C72D1" w:rsidRDefault="007A71FF" w:rsidP="007A71FF">
      <w:pPr>
        <w:pStyle w:val="1"/>
        <w:spacing w:before="0" w:beforeAutospacing="0" w:after="0" w:afterAutospacing="0"/>
        <w:jc w:val="center"/>
        <w:rPr>
          <w:sz w:val="24"/>
          <w:szCs w:val="24"/>
        </w:rPr>
      </w:pPr>
      <w:r w:rsidRPr="007C72D1">
        <w:rPr>
          <w:sz w:val="24"/>
          <w:szCs w:val="24"/>
        </w:rPr>
        <w:t xml:space="preserve">Порядок </w:t>
      </w:r>
    </w:p>
    <w:p w:rsidR="007A71FF" w:rsidRPr="007C72D1" w:rsidRDefault="007A71FF" w:rsidP="007A71FF">
      <w:pPr>
        <w:pStyle w:val="1"/>
        <w:spacing w:before="0" w:beforeAutospacing="0" w:after="0" w:afterAutospacing="0"/>
        <w:jc w:val="center"/>
        <w:rPr>
          <w:sz w:val="24"/>
          <w:szCs w:val="24"/>
        </w:rPr>
      </w:pPr>
      <w:r w:rsidRPr="007C72D1">
        <w:rPr>
          <w:sz w:val="24"/>
          <w:szCs w:val="24"/>
        </w:rPr>
        <w:t xml:space="preserve">заключения соглашений </w:t>
      </w:r>
      <w:r w:rsidR="00B675AD">
        <w:rPr>
          <w:sz w:val="24"/>
          <w:szCs w:val="24"/>
        </w:rPr>
        <w:t>органов местного самоуправления Каслинского муниципального района с</w:t>
      </w:r>
      <w:r w:rsidR="00666CB1" w:rsidRPr="007C72D1">
        <w:rPr>
          <w:sz w:val="24"/>
          <w:szCs w:val="24"/>
        </w:rPr>
        <w:t xml:space="preserve"> органами местного самоуправления поселений, входящих в </w:t>
      </w:r>
      <w:r w:rsidR="00B675AD">
        <w:rPr>
          <w:sz w:val="24"/>
          <w:szCs w:val="24"/>
        </w:rPr>
        <w:t xml:space="preserve">его </w:t>
      </w:r>
      <w:r w:rsidR="00666CB1" w:rsidRPr="007C72D1">
        <w:rPr>
          <w:sz w:val="24"/>
          <w:szCs w:val="24"/>
        </w:rPr>
        <w:t xml:space="preserve">состав о передаче (принятии) осуществления части </w:t>
      </w:r>
      <w:r w:rsidR="00B675AD">
        <w:rPr>
          <w:sz w:val="24"/>
          <w:szCs w:val="24"/>
        </w:rPr>
        <w:t xml:space="preserve">своих </w:t>
      </w:r>
      <w:r w:rsidR="0021001D" w:rsidRPr="007C72D1">
        <w:rPr>
          <w:sz w:val="24"/>
          <w:szCs w:val="24"/>
        </w:rPr>
        <w:t>полномочий по решению вопросов местного значения</w:t>
      </w:r>
    </w:p>
    <w:p w:rsidR="007A71FF" w:rsidRPr="007C72D1" w:rsidRDefault="00F05133" w:rsidP="007A71FF">
      <w:pPr>
        <w:pStyle w:val="1"/>
        <w:jc w:val="center"/>
        <w:rPr>
          <w:sz w:val="24"/>
          <w:szCs w:val="24"/>
        </w:rPr>
      </w:pPr>
      <w:r w:rsidRPr="007C72D1">
        <w:rPr>
          <w:sz w:val="24"/>
          <w:szCs w:val="24"/>
          <w:lang w:val="en-US"/>
        </w:rPr>
        <w:t>I</w:t>
      </w:r>
      <w:r w:rsidR="007A71FF" w:rsidRPr="007C72D1">
        <w:rPr>
          <w:sz w:val="24"/>
          <w:szCs w:val="24"/>
        </w:rPr>
        <w:t>. Общие положения</w:t>
      </w:r>
    </w:p>
    <w:p w:rsidR="007A71FF" w:rsidRPr="007C72D1" w:rsidRDefault="007A71FF" w:rsidP="007A71FF">
      <w:pPr>
        <w:jc w:val="both"/>
      </w:pPr>
      <w:r w:rsidRPr="007C72D1">
        <w:rPr>
          <w:rStyle w:val="num"/>
        </w:rPr>
        <w:tab/>
      </w:r>
      <w:r w:rsidR="002C492C" w:rsidRPr="007C72D1">
        <w:rPr>
          <w:rStyle w:val="num"/>
        </w:rPr>
        <w:t>1.</w:t>
      </w:r>
      <w:r w:rsidR="003C0AE8">
        <w:rPr>
          <w:rStyle w:val="num"/>
        </w:rPr>
        <w:t xml:space="preserve"> </w:t>
      </w:r>
      <w:r w:rsidRPr="007C72D1">
        <w:t xml:space="preserve">Настоящий Порядок заключения соглашений </w:t>
      </w:r>
      <w:r w:rsidR="000A1F48" w:rsidRPr="007C72D1">
        <w:t>органами местного самоуправления Каслинского муниципального</w:t>
      </w:r>
      <w:r w:rsidR="00F61495" w:rsidRPr="007C72D1">
        <w:t xml:space="preserve"> района с </w:t>
      </w:r>
      <w:r w:rsidRPr="007C72D1">
        <w:t xml:space="preserve">органами местного самоуправления </w:t>
      </w:r>
      <w:r w:rsidR="00F61495" w:rsidRPr="007C72D1">
        <w:t xml:space="preserve">поселений, входящих в </w:t>
      </w:r>
      <w:r w:rsidR="00B675AD">
        <w:t xml:space="preserve">его </w:t>
      </w:r>
      <w:r w:rsidR="00F61495" w:rsidRPr="007C72D1">
        <w:t xml:space="preserve">состав, о передаче (принятии) </w:t>
      </w:r>
      <w:r w:rsidR="00666CB1" w:rsidRPr="007C72D1">
        <w:t xml:space="preserve">осуществления </w:t>
      </w:r>
      <w:r w:rsidR="00F61495" w:rsidRPr="007C72D1">
        <w:t xml:space="preserve">части </w:t>
      </w:r>
      <w:r w:rsidR="00B675AD">
        <w:t xml:space="preserve">своих </w:t>
      </w:r>
      <w:r w:rsidR="00F61495" w:rsidRPr="007C72D1">
        <w:t xml:space="preserve">полномочий </w:t>
      </w:r>
      <w:r w:rsidR="00461DCA" w:rsidRPr="007C72D1">
        <w:t xml:space="preserve">по решению вопросов местного значения </w:t>
      </w:r>
      <w:r w:rsidR="00F61495" w:rsidRPr="007C72D1">
        <w:t xml:space="preserve">(далее – Порядок) разработан </w:t>
      </w:r>
      <w:r w:rsidRPr="007C72D1">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w:t>
      </w:r>
      <w:r w:rsidR="00F17F87" w:rsidRPr="007C72D1">
        <w:t xml:space="preserve"> «Об общих принципах организации </w:t>
      </w:r>
      <w:r w:rsidR="00912052" w:rsidRPr="007C72D1">
        <w:t>местного самоуправления в Российской</w:t>
      </w:r>
      <w:r w:rsidR="003C0AE8">
        <w:t xml:space="preserve"> </w:t>
      </w:r>
      <w:r w:rsidR="00912052" w:rsidRPr="007C72D1">
        <w:t>Федер</w:t>
      </w:r>
      <w:r w:rsidR="00490AC8" w:rsidRPr="007C72D1">
        <w:t>а</w:t>
      </w:r>
      <w:r w:rsidR="00912052" w:rsidRPr="007C72D1">
        <w:t>ции»</w:t>
      </w:r>
      <w:r w:rsidRPr="007C72D1">
        <w:t xml:space="preserve">), Уставом </w:t>
      </w:r>
      <w:r w:rsidR="002C492C" w:rsidRPr="007C72D1">
        <w:t>Каслинского</w:t>
      </w:r>
      <w:r w:rsidR="003C0AE8">
        <w:t xml:space="preserve"> </w:t>
      </w:r>
      <w:r w:rsidRPr="007C72D1">
        <w:t>муниципального района</w:t>
      </w:r>
      <w:r w:rsidR="002C492C" w:rsidRPr="007C72D1">
        <w:t xml:space="preserve"> (далее – Устав КМР).</w:t>
      </w:r>
    </w:p>
    <w:p w:rsidR="00490AC8" w:rsidRPr="007C72D1" w:rsidRDefault="007A71FF" w:rsidP="00490AC8">
      <w:pPr>
        <w:autoSpaceDE w:val="0"/>
        <w:autoSpaceDN w:val="0"/>
        <w:adjustRightInd w:val="0"/>
        <w:ind w:firstLine="540"/>
        <w:jc w:val="both"/>
        <w:rPr>
          <w:rFonts w:eastAsiaTheme="minorHAnsi"/>
          <w:lang w:eastAsia="en-US"/>
        </w:rPr>
      </w:pPr>
      <w:r w:rsidRPr="007C72D1">
        <w:tab/>
      </w:r>
      <w:r w:rsidRPr="007C72D1">
        <w:rPr>
          <w:rStyle w:val="num"/>
        </w:rPr>
        <w:t>2.</w:t>
      </w:r>
      <w:r w:rsidR="00490AC8" w:rsidRPr="007C72D1">
        <w:rPr>
          <w:rFonts w:eastAsiaTheme="minorHAnsi"/>
          <w:lang w:eastAsia="en-US"/>
        </w:rPr>
        <w:t xml:space="preserve"> Органы местного самоуправления отдельных поселений, входящих в состав Каслинского муниципального района (далее – органы местного самоуправления поселений), вправе заключать соглашения с органами местного самоуправления Каслинского муниципального района (далее – органы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0" w:history="1">
        <w:r w:rsidR="00490AC8" w:rsidRPr="007C72D1">
          <w:rPr>
            <w:rFonts w:eastAsiaTheme="minorHAnsi"/>
            <w:lang w:eastAsia="en-US"/>
          </w:rPr>
          <w:t>кодексом</w:t>
        </w:r>
      </w:hyperlink>
      <w:r w:rsidR="00490AC8" w:rsidRPr="007C72D1">
        <w:rPr>
          <w:rFonts w:eastAsiaTheme="minorHAnsi"/>
          <w:lang w:eastAsia="en-US"/>
        </w:rPr>
        <w:t xml:space="preserve"> Российской Федерации.</w:t>
      </w:r>
    </w:p>
    <w:p w:rsidR="007A71FF" w:rsidRPr="007C72D1" w:rsidRDefault="00666CB1" w:rsidP="007A71FF">
      <w:pPr>
        <w:jc w:val="both"/>
      </w:pPr>
      <w:r w:rsidRPr="007C72D1">
        <w:tab/>
        <w:t>В этом случае орган</w:t>
      </w:r>
      <w:r w:rsidR="00395D3C" w:rsidRPr="007C72D1">
        <w:t>ы</w:t>
      </w:r>
      <w:r w:rsidR="007A71FF" w:rsidRPr="007C72D1">
        <w:t xml:space="preserve"> местного самоуправления </w:t>
      </w:r>
      <w:r w:rsidR="00395D3C" w:rsidRPr="007C72D1">
        <w:t>района осуществляю</w:t>
      </w:r>
      <w:r w:rsidR="007A71FF" w:rsidRPr="007C72D1">
        <w:t xml:space="preserve">т </w:t>
      </w:r>
      <w:r w:rsidRPr="007C72D1">
        <w:t xml:space="preserve">полномочия </w:t>
      </w:r>
      <w:r w:rsidR="007A71FF" w:rsidRPr="007C72D1">
        <w:t>по решению вопр</w:t>
      </w:r>
      <w:r w:rsidR="00395D3C" w:rsidRPr="007C72D1">
        <w:t>осов местного значения поселения</w:t>
      </w:r>
      <w:r w:rsidR="007A71FF" w:rsidRPr="007C72D1">
        <w:t xml:space="preserve"> на терр</w:t>
      </w:r>
      <w:r w:rsidR="00FC7189" w:rsidRPr="007C72D1">
        <w:t>итории городских и сельских поселений</w:t>
      </w:r>
      <w:r w:rsidR="007A71FF" w:rsidRPr="007C72D1">
        <w:t xml:space="preserve"> в соответствии с Федеральным законом «Об общих принципах организации местного самоуправления в Российской Федерации», Уставом </w:t>
      </w:r>
      <w:r w:rsidR="002C492C" w:rsidRPr="007C72D1">
        <w:t>КМР</w:t>
      </w:r>
      <w:r w:rsidR="007A71FF" w:rsidRPr="007C72D1">
        <w:t>,</w:t>
      </w:r>
      <w:r w:rsidRPr="007C72D1">
        <w:t xml:space="preserve"> соглашениями о передаче органу</w:t>
      </w:r>
      <w:r w:rsidR="007A71FF" w:rsidRPr="007C72D1">
        <w:t xml:space="preserve"> местного самоуправления </w:t>
      </w:r>
      <w:r w:rsidR="002C492C" w:rsidRPr="007C72D1">
        <w:t>Каслинского</w:t>
      </w:r>
      <w:r w:rsidR="003C0AE8">
        <w:t xml:space="preserve"> </w:t>
      </w:r>
      <w:r w:rsidR="007A71FF" w:rsidRPr="007C72D1">
        <w:t>муниципального района отдельных полномочий по решению вопросов местного значения поселений</w:t>
      </w:r>
      <w:r w:rsidR="00912052" w:rsidRPr="007C72D1">
        <w:t>, входящих в состав</w:t>
      </w:r>
      <w:r w:rsidR="003C0AE8">
        <w:t xml:space="preserve"> </w:t>
      </w:r>
      <w:r w:rsidR="002C492C" w:rsidRPr="007C72D1">
        <w:t>Каслинского</w:t>
      </w:r>
      <w:r w:rsidR="003C0AE8">
        <w:t xml:space="preserve"> </w:t>
      </w:r>
      <w:r w:rsidR="007A71FF" w:rsidRPr="007C72D1">
        <w:t xml:space="preserve">муниципального района. </w:t>
      </w:r>
    </w:p>
    <w:p w:rsidR="002C1E43" w:rsidRPr="007C72D1" w:rsidRDefault="00666CB1" w:rsidP="002C1E43">
      <w:pPr>
        <w:autoSpaceDE w:val="0"/>
        <w:autoSpaceDN w:val="0"/>
        <w:adjustRightInd w:val="0"/>
        <w:ind w:firstLine="540"/>
        <w:jc w:val="both"/>
        <w:rPr>
          <w:rFonts w:eastAsiaTheme="minorHAnsi"/>
          <w:lang w:eastAsia="en-US"/>
        </w:rPr>
      </w:pPr>
      <w:r w:rsidRPr="007C72D1">
        <w:t xml:space="preserve">3. </w:t>
      </w:r>
      <w:r w:rsidR="002C1E43" w:rsidRPr="007C72D1">
        <w:rPr>
          <w:rFonts w:eastAsiaTheme="minorHAnsi"/>
          <w:lang w:eastAsia="en-US"/>
        </w:rPr>
        <w:t xml:space="preserve">Органы местного самоуправления района вправе заключать соглашения с органами местного самоуправления поселений,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675AD">
        <w:rPr>
          <w:rFonts w:eastAsiaTheme="minorHAnsi"/>
          <w:lang w:eastAsia="en-US"/>
        </w:rPr>
        <w:t xml:space="preserve">Каслинского </w:t>
      </w:r>
      <w:r w:rsidR="002C1E43" w:rsidRPr="007C72D1">
        <w:rPr>
          <w:rFonts w:eastAsiaTheme="minorHAnsi"/>
          <w:lang w:eastAsia="en-US"/>
        </w:rPr>
        <w:t>муниципального района в бюджеты соответствующих поселений</w:t>
      </w:r>
      <w:r w:rsidR="003C0AE8">
        <w:rPr>
          <w:rFonts w:eastAsiaTheme="minorHAnsi"/>
          <w:lang w:eastAsia="en-US"/>
        </w:rPr>
        <w:t xml:space="preserve"> Каслинского</w:t>
      </w:r>
      <w:r w:rsidR="00B675AD">
        <w:rPr>
          <w:rFonts w:eastAsiaTheme="minorHAnsi"/>
          <w:lang w:eastAsia="en-US"/>
        </w:rPr>
        <w:t xml:space="preserve"> муниципального района</w:t>
      </w:r>
      <w:r w:rsidR="002C1E43" w:rsidRPr="007C72D1">
        <w:rPr>
          <w:rFonts w:eastAsiaTheme="minorHAnsi"/>
          <w:lang w:eastAsia="en-US"/>
        </w:rPr>
        <w:t xml:space="preserve"> в соответствии с Бюджетным </w:t>
      </w:r>
      <w:hyperlink r:id="rId11" w:history="1">
        <w:r w:rsidR="002C1E43" w:rsidRPr="007C72D1">
          <w:rPr>
            <w:rFonts w:eastAsiaTheme="minorHAnsi"/>
            <w:lang w:eastAsia="en-US"/>
          </w:rPr>
          <w:t>кодексом</w:t>
        </w:r>
      </w:hyperlink>
      <w:r w:rsidR="002C1E43" w:rsidRPr="007C72D1">
        <w:rPr>
          <w:rFonts w:eastAsiaTheme="minorHAnsi"/>
          <w:lang w:eastAsia="en-US"/>
        </w:rPr>
        <w:t xml:space="preserve"> Российской Федерации.</w:t>
      </w:r>
    </w:p>
    <w:p w:rsidR="00666CB1" w:rsidRPr="007C72D1" w:rsidRDefault="00FB3D04" w:rsidP="00666CB1">
      <w:pPr>
        <w:ind w:firstLine="709"/>
        <w:jc w:val="both"/>
      </w:pPr>
      <w:r w:rsidRPr="007C72D1">
        <w:t>В этом случае органы м</w:t>
      </w:r>
      <w:r w:rsidR="00C34314" w:rsidRPr="007C72D1">
        <w:t>естного самоуправления поселений</w:t>
      </w:r>
      <w:r w:rsidRPr="007C72D1">
        <w:t xml:space="preserve">, осуществляют полномочия по решению вопросов местного значения Каслинского муниципального района на территории поселения в соответствии с Федеральным законом «Об общих принципах организации местного самоуправления в Российской Федерации», Уставом КМР, соглашениями о передаче органам местного самоуправления поселений осуществления части </w:t>
      </w:r>
      <w:r w:rsidR="00B675AD">
        <w:t xml:space="preserve">своих </w:t>
      </w:r>
      <w:r w:rsidRPr="007C72D1">
        <w:t xml:space="preserve">полномочий по решению вопросов местного значения Каслинского муниципального района. </w:t>
      </w:r>
    </w:p>
    <w:p w:rsidR="007A71FF" w:rsidRPr="007C72D1" w:rsidRDefault="002C492C" w:rsidP="00912052">
      <w:pPr>
        <w:jc w:val="both"/>
      </w:pPr>
      <w:r w:rsidRPr="007C72D1">
        <w:rPr>
          <w:rStyle w:val="num"/>
        </w:rPr>
        <w:tab/>
      </w:r>
    </w:p>
    <w:p w:rsidR="007A71FF" w:rsidRPr="007C72D1" w:rsidRDefault="00F05133" w:rsidP="007A71FF">
      <w:pPr>
        <w:ind w:left="-360"/>
        <w:jc w:val="center"/>
        <w:rPr>
          <w:b/>
        </w:rPr>
      </w:pPr>
      <w:r w:rsidRPr="007C72D1">
        <w:rPr>
          <w:rStyle w:val="num"/>
          <w:b/>
          <w:lang w:val="en-US"/>
        </w:rPr>
        <w:t>II</w:t>
      </w:r>
      <w:r w:rsidR="007A71FF" w:rsidRPr="007C72D1">
        <w:rPr>
          <w:rStyle w:val="num"/>
          <w:b/>
        </w:rPr>
        <w:t>.</w:t>
      </w:r>
      <w:r w:rsidR="007A71FF" w:rsidRPr="007C72D1">
        <w:rPr>
          <w:b/>
        </w:rPr>
        <w:t xml:space="preserve"> Компетенция органов местного самоуправления </w:t>
      </w:r>
      <w:r w:rsidR="002C492C" w:rsidRPr="007C72D1">
        <w:rPr>
          <w:b/>
        </w:rPr>
        <w:t>Каслинского</w:t>
      </w:r>
      <w:r w:rsidR="007A71FF" w:rsidRPr="007C72D1">
        <w:rPr>
          <w:b/>
        </w:rPr>
        <w:t xml:space="preserve"> муниципального района</w:t>
      </w:r>
    </w:p>
    <w:p w:rsidR="007A71FF" w:rsidRPr="007C72D1" w:rsidRDefault="007A71FF" w:rsidP="00FB3480">
      <w:pPr>
        <w:ind w:firstLine="709"/>
        <w:jc w:val="center"/>
        <w:rPr>
          <w:b/>
        </w:rPr>
      </w:pPr>
    </w:p>
    <w:p w:rsidR="007A71FF" w:rsidRPr="007C72D1" w:rsidRDefault="002C492C" w:rsidP="00FB3480">
      <w:pPr>
        <w:ind w:firstLine="709"/>
        <w:jc w:val="both"/>
      </w:pPr>
      <w:r w:rsidRPr="007C72D1">
        <w:rPr>
          <w:rStyle w:val="num"/>
        </w:rPr>
        <w:t>4</w:t>
      </w:r>
      <w:r w:rsidR="007A71FF" w:rsidRPr="007C72D1">
        <w:rPr>
          <w:rStyle w:val="num"/>
        </w:rPr>
        <w:t>.</w:t>
      </w:r>
      <w:r w:rsidR="007A71FF" w:rsidRPr="007C72D1">
        <w:t xml:space="preserve"> Собрание депутатов </w:t>
      </w:r>
      <w:r w:rsidRPr="007C72D1">
        <w:t>Каслинского</w:t>
      </w:r>
      <w:r w:rsidR="007A71FF" w:rsidRPr="007C72D1">
        <w:t xml:space="preserve"> муниципального района</w:t>
      </w:r>
      <w:r w:rsidR="00BD5E7D" w:rsidRPr="007C72D1">
        <w:t xml:space="preserve"> (далее – Собрание депутатов КМР)</w:t>
      </w:r>
      <w:r w:rsidR="007A71FF" w:rsidRPr="007C72D1">
        <w:t xml:space="preserve">: </w:t>
      </w:r>
    </w:p>
    <w:p w:rsidR="006940E8" w:rsidRPr="007C72D1" w:rsidRDefault="007A71FF" w:rsidP="00FB3480">
      <w:pPr>
        <w:ind w:firstLine="709"/>
        <w:jc w:val="both"/>
        <w:rPr>
          <w:rStyle w:val="num"/>
        </w:rPr>
      </w:pPr>
      <w:r w:rsidRPr="007C72D1">
        <w:rPr>
          <w:rStyle w:val="num"/>
        </w:rPr>
        <w:lastRenderedPageBreak/>
        <w:t xml:space="preserve">- </w:t>
      </w:r>
      <w:r w:rsidR="006940E8" w:rsidRPr="007C72D1">
        <w:rPr>
          <w:rStyle w:val="num"/>
        </w:rPr>
        <w:t xml:space="preserve">принимает решение о </w:t>
      </w:r>
      <w:r w:rsidR="00233A89" w:rsidRPr="007C72D1">
        <w:rPr>
          <w:rStyle w:val="num"/>
        </w:rPr>
        <w:t>согласовании передачи</w:t>
      </w:r>
      <w:r w:rsidR="006940E8" w:rsidRPr="007C72D1">
        <w:rPr>
          <w:rStyle w:val="num"/>
        </w:rPr>
        <w:t xml:space="preserve"> (принятии) осуществления части полномочий по решению вопросов местного значения, </w:t>
      </w:r>
      <w:r w:rsidR="00206D88" w:rsidRPr="007C72D1">
        <w:rPr>
          <w:rStyle w:val="num"/>
        </w:rPr>
        <w:t xml:space="preserve">согласовании </w:t>
      </w:r>
      <w:r w:rsidR="00B675AD">
        <w:rPr>
          <w:rStyle w:val="num"/>
        </w:rPr>
        <w:t>условий заключаемых</w:t>
      </w:r>
      <w:r w:rsidR="00233A89" w:rsidRPr="007C72D1">
        <w:rPr>
          <w:rStyle w:val="num"/>
        </w:rPr>
        <w:t xml:space="preserve"> соглашений</w:t>
      </w:r>
      <w:r w:rsidR="006940E8" w:rsidRPr="007C72D1">
        <w:rPr>
          <w:rStyle w:val="num"/>
        </w:rPr>
        <w:t>;</w:t>
      </w:r>
    </w:p>
    <w:p w:rsidR="00AB5A1D" w:rsidRDefault="006940E8" w:rsidP="00FB3480">
      <w:pPr>
        <w:ind w:firstLine="709"/>
        <w:jc w:val="both"/>
      </w:pPr>
      <w:r w:rsidRPr="003C1E1A">
        <w:t>-</w:t>
      </w:r>
      <w:r w:rsidR="004C69DE" w:rsidRPr="003C1E1A">
        <w:t xml:space="preserve"> </w:t>
      </w:r>
      <w:r w:rsidR="00AB5A1D" w:rsidRPr="003C1E1A">
        <w:t xml:space="preserve">осуществляет общий </w:t>
      </w:r>
      <w:r w:rsidRPr="003C1E1A">
        <w:t>к</w:t>
      </w:r>
      <w:r w:rsidR="007A71FF" w:rsidRPr="003C1E1A">
        <w:t>онтрол</w:t>
      </w:r>
      <w:r w:rsidR="00AB5A1D" w:rsidRPr="003C1E1A">
        <w:t xml:space="preserve">ь за реализацией </w:t>
      </w:r>
      <w:r w:rsidR="005D1D16" w:rsidRPr="003C1E1A">
        <w:t>заключенных соглашений</w:t>
      </w:r>
      <w:r w:rsidR="007A71FF" w:rsidRPr="003C1E1A">
        <w:t>.</w:t>
      </w:r>
      <w:r w:rsidR="007A71FF" w:rsidRPr="007C72D1">
        <w:t xml:space="preserve"> </w:t>
      </w:r>
    </w:p>
    <w:p w:rsidR="007A71FF" w:rsidRPr="00AC5FFD" w:rsidRDefault="008921C5" w:rsidP="00FB3480">
      <w:pPr>
        <w:ind w:firstLine="709"/>
        <w:jc w:val="both"/>
      </w:pPr>
      <w:r w:rsidRPr="007C72D1">
        <w:rPr>
          <w:rStyle w:val="num"/>
        </w:rPr>
        <w:t>5.</w:t>
      </w:r>
      <w:r w:rsidR="007A71FF" w:rsidRPr="007C72D1">
        <w:t xml:space="preserve"> </w:t>
      </w:r>
      <w:r w:rsidR="007A71FF" w:rsidRPr="00AC5FFD">
        <w:t xml:space="preserve">Глава </w:t>
      </w:r>
      <w:r w:rsidRPr="00AC5FFD">
        <w:t>Каслинского м</w:t>
      </w:r>
      <w:r w:rsidR="007A71FF" w:rsidRPr="00AC5FFD">
        <w:t>униципального района</w:t>
      </w:r>
      <w:r w:rsidR="00583B9E" w:rsidRPr="00AC5FFD">
        <w:t xml:space="preserve"> </w:t>
      </w:r>
      <w:r w:rsidR="00EA4C2A" w:rsidRPr="00AC5FFD">
        <w:t xml:space="preserve">от имени органа местного самоуправления – администрации Каслинского муниципального района </w:t>
      </w:r>
      <w:r w:rsidR="00583B9E" w:rsidRPr="00AC5FFD">
        <w:t>(далее – глава КМР)</w:t>
      </w:r>
      <w:r w:rsidR="007A71FF" w:rsidRPr="00AC5FFD">
        <w:t xml:space="preserve">: </w:t>
      </w:r>
    </w:p>
    <w:p w:rsidR="006940E8" w:rsidRPr="007C72D1" w:rsidRDefault="006940E8" w:rsidP="00FB3480">
      <w:pPr>
        <w:ind w:firstLine="709"/>
        <w:jc w:val="both"/>
      </w:pPr>
      <w:r w:rsidRPr="007C72D1">
        <w:t>- вносит на рассмотрение Собрания депутатов КМР прое</w:t>
      </w:r>
      <w:r w:rsidR="00FB3480" w:rsidRPr="007C72D1">
        <w:t xml:space="preserve">кты решений о </w:t>
      </w:r>
      <w:r w:rsidR="00233A89" w:rsidRPr="007C72D1">
        <w:t>согласовании передачи</w:t>
      </w:r>
      <w:r w:rsidR="00FB3480" w:rsidRPr="007C72D1">
        <w:t xml:space="preserve"> (</w:t>
      </w:r>
      <w:r w:rsidR="00233A89" w:rsidRPr="007C72D1">
        <w:t>принятии</w:t>
      </w:r>
      <w:r w:rsidRPr="007C72D1">
        <w:t>) осуществления части полномочий</w:t>
      </w:r>
      <w:r w:rsidR="00FB3480" w:rsidRPr="007C72D1">
        <w:t xml:space="preserve"> по решению вопросов местного значения, </w:t>
      </w:r>
      <w:r w:rsidR="00206D88" w:rsidRPr="007C72D1">
        <w:t xml:space="preserve">согласовании </w:t>
      </w:r>
      <w:r w:rsidR="00B675AD">
        <w:t>условий заключаемых</w:t>
      </w:r>
      <w:r w:rsidR="00FB3480" w:rsidRPr="007C72D1">
        <w:t xml:space="preserve"> соглашений;</w:t>
      </w:r>
    </w:p>
    <w:p w:rsidR="00FB3480" w:rsidRPr="007C72D1" w:rsidRDefault="00FB3480" w:rsidP="00FB3480">
      <w:pPr>
        <w:ind w:firstLine="709"/>
        <w:jc w:val="both"/>
      </w:pPr>
      <w:r w:rsidRPr="007C72D1">
        <w:t>- подписывает соглашения</w:t>
      </w:r>
      <w:r w:rsidR="003C0AE8">
        <w:t xml:space="preserve"> </w:t>
      </w:r>
      <w:r w:rsidRPr="007C72D1">
        <w:t xml:space="preserve">после принятия решения Собранием депутатов КМР о </w:t>
      </w:r>
      <w:r w:rsidR="00206D88" w:rsidRPr="007C72D1">
        <w:t>согласовании  передачи</w:t>
      </w:r>
      <w:r w:rsidRPr="007C72D1">
        <w:t xml:space="preserve"> (</w:t>
      </w:r>
      <w:r w:rsidR="00206D88" w:rsidRPr="007C72D1">
        <w:t>принятии</w:t>
      </w:r>
      <w:r w:rsidRPr="007C72D1">
        <w:t>)</w:t>
      </w:r>
      <w:r w:rsidR="003032DA">
        <w:t xml:space="preserve"> </w:t>
      </w:r>
      <w:r w:rsidRPr="007C72D1">
        <w:t xml:space="preserve">осуществления части полномочий по </w:t>
      </w:r>
      <w:r w:rsidR="007A71FF" w:rsidRPr="007C72D1">
        <w:t>реш</w:t>
      </w:r>
      <w:r w:rsidRPr="007C72D1">
        <w:t xml:space="preserve">ению вопросов местного значения, </w:t>
      </w:r>
      <w:r w:rsidR="00206D88" w:rsidRPr="007C72D1">
        <w:t>условий</w:t>
      </w:r>
      <w:r w:rsidR="00B675AD">
        <w:t xml:space="preserve"> заключаемых</w:t>
      </w:r>
      <w:r w:rsidRPr="007C72D1">
        <w:t xml:space="preserve"> соглашений;</w:t>
      </w:r>
    </w:p>
    <w:p w:rsidR="00FB3480" w:rsidRPr="007C72D1" w:rsidRDefault="00FB3480" w:rsidP="00FB3480">
      <w:pPr>
        <w:ind w:firstLine="709"/>
        <w:jc w:val="both"/>
      </w:pPr>
      <w:r w:rsidRPr="007C72D1">
        <w:t>- организует исполнение заключенных соглашений;</w:t>
      </w:r>
    </w:p>
    <w:p w:rsidR="00FB3480" w:rsidRDefault="00FB3480" w:rsidP="00FB3480">
      <w:pPr>
        <w:ind w:firstLine="709"/>
        <w:jc w:val="both"/>
      </w:pPr>
      <w:r w:rsidRPr="007C72D1">
        <w:t>- о</w:t>
      </w:r>
      <w:r w:rsidR="007A71FF" w:rsidRPr="007C72D1">
        <w:t>существляет контроль за</w:t>
      </w:r>
      <w:r w:rsidR="003C0AE8">
        <w:t xml:space="preserve"> </w:t>
      </w:r>
      <w:r w:rsidRPr="007C72D1">
        <w:t>исполнением заключенных соглашений и соблюдением настоящего Порядка:</w:t>
      </w:r>
    </w:p>
    <w:p w:rsidR="00AB5A1D" w:rsidRPr="007C72D1" w:rsidRDefault="00AB5A1D" w:rsidP="00FB3480">
      <w:pPr>
        <w:ind w:firstLine="709"/>
        <w:jc w:val="both"/>
      </w:pPr>
      <w:r>
        <w:t xml:space="preserve">- направляет </w:t>
      </w:r>
      <w:r w:rsidR="006A42B9">
        <w:t xml:space="preserve">в Собрание депутатов КМР </w:t>
      </w:r>
      <w:r>
        <w:t>отчет о реализации заключенных соглашений</w:t>
      </w:r>
    </w:p>
    <w:p w:rsidR="00FB3480" w:rsidRPr="007C72D1" w:rsidRDefault="00FB3480" w:rsidP="00FB3480">
      <w:pPr>
        <w:ind w:firstLine="709"/>
        <w:jc w:val="both"/>
      </w:pPr>
      <w:r w:rsidRPr="007C72D1">
        <w:t xml:space="preserve">- привлекает к ответственности лиц, ответственных за неисполнение или ненадлежащее исполнение переданных Каслинскому муниципальному району полномочий в соответствии с действующим законодательством. </w:t>
      </w:r>
    </w:p>
    <w:p w:rsidR="00FB3480" w:rsidRPr="007C72D1" w:rsidRDefault="00FB3480" w:rsidP="00FB3480">
      <w:pPr>
        <w:ind w:firstLine="709"/>
        <w:jc w:val="both"/>
      </w:pPr>
      <w:r w:rsidRPr="007C72D1">
        <w:t>6. Администрация Каслинского муниципального района (далее администрация КМР):</w:t>
      </w:r>
    </w:p>
    <w:p w:rsidR="009B0DF9" w:rsidRPr="007C72D1" w:rsidRDefault="00FB3480" w:rsidP="00FB3480">
      <w:pPr>
        <w:ind w:firstLine="709"/>
        <w:jc w:val="both"/>
      </w:pPr>
      <w:r w:rsidRPr="007C72D1">
        <w:t xml:space="preserve">- </w:t>
      </w:r>
      <w:r w:rsidR="009B0DF9" w:rsidRPr="007C72D1">
        <w:t>осуществляет подготовку проектов решений С</w:t>
      </w:r>
      <w:r w:rsidR="00206D88" w:rsidRPr="007C72D1">
        <w:t>обрания депутатов КМР о согласовании передачи</w:t>
      </w:r>
      <w:r w:rsidR="009B0DF9" w:rsidRPr="007C72D1">
        <w:t xml:space="preserve"> (</w:t>
      </w:r>
      <w:r w:rsidR="00206D88" w:rsidRPr="007C72D1">
        <w:t>принятии</w:t>
      </w:r>
      <w:r w:rsidR="009B0DF9" w:rsidRPr="007C72D1">
        <w:t>) осуществления части полномочий по решению вопросов местного значения, и подготовку проектов соглашений;</w:t>
      </w:r>
    </w:p>
    <w:p w:rsidR="009B0DF9" w:rsidRPr="007C72D1" w:rsidRDefault="009B0DF9" w:rsidP="00FB3480">
      <w:pPr>
        <w:ind w:firstLine="709"/>
        <w:jc w:val="both"/>
      </w:pPr>
      <w:r w:rsidRPr="007C72D1">
        <w:t>-производит расчет субвенций на исполнение передаваемых полномочий по решению вопросов местного значения:</w:t>
      </w:r>
    </w:p>
    <w:p w:rsidR="007A71FF" w:rsidRPr="007C72D1" w:rsidRDefault="009B0DF9" w:rsidP="00FB3480">
      <w:pPr>
        <w:ind w:firstLine="709"/>
        <w:jc w:val="both"/>
      </w:pPr>
      <w:r w:rsidRPr="007C72D1">
        <w:t>- и</w:t>
      </w:r>
      <w:r w:rsidR="007A71FF" w:rsidRPr="007C72D1">
        <w:t xml:space="preserve">сполняет </w:t>
      </w:r>
      <w:r w:rsidRPr="007C72D1">
        <w:t>условия заключенных соглашений.</w:t>
      </w:r>
    </w:p>
    <w:p w:rsidR="00C34314" w:rsidRPr="007C72D1" w:rsidRDefault="00C34314" w:rsidP="00FB3480">
      <w:pPr>
        <w:ind w:firstLine="709"/>
        <w:jc w:val="both"/>
      </w:pPr>
      <w:r w:rsidRPr="007C72D1">
        <w:t>7. Контрольно-счетная палата Каслинского муниципального района (далее Контрольно-счетная палата КМР):</w:t>
      </w:r>
    </w:p>
    <w:p w:rsidR="00C34314" w:rsidRPr="007C72D1" w:rsidRDefault="00C34314" w:rsidP="00FB3480">
      <w:pPr>
        <w:ind w:firstLine="709"/>
        <w:jc w:val="both"/>
      </w:pPr>
      <w:r w:rsidRPr="007C72D1">
        <w:t xml:space="preserve">- осуществляет подготовку проектов  решений Собрания депутатов КМР о </w:t>
      </w:r>
      <w:r w:rsidR="00206D88" w:rsidRPr="007C72D1">
        <w:t>согласовании передачи (принятии)</w:t>
      </w:r>
      <w:r w:rsidRPr="007C72D1">
        <w:t xml:space="preserve"> осуществления части полномочий по решению вопросов местного значения и подготовку проектов соглашений;</w:t>
      </w:r>
    </w:p>
    <w:p w:rsidR="00925B99" w:rsidRPr="00AC5FFD" w:rsidRDefault="00925B99" w:rsidP="00925B99">
      <w:pPr>
        <w:ind w:firstLine="709"/>
        <w:jc w:val="both"/>
      </w:pPr>
      <w:r w:rsidRPr="00AC5FFD">
        <w:t>- вносит на рассмотрение Собрания депутатов КМР проекты решений о согласовании передачи (принятии) осуществления части полномочий по решению вопросов местного значения, согласовании условий заключаемых соглашений;</w:t>
      </w:r>
    </w:p>
    <w:p w:rsidR="00925B99" w:rsidRPr="00AC5FFD" w:rsidRDefault="00925B99" w:rsidP="00925B99">
      <w:pPr>
        <w:ind w:firstLine="709"/>
        <w:jc w:val="both"/>
      </w:pPr>
      <w:r w:rsidRPr="00AC5FFD">
        <w:t>- подписывает соглашения</w:t>
      </w:r>
      <w:r w:rsidR="00D86D36" w:rsidRPr="00AC5FFD">
        <w:t xml:space="preserve"> </w:t>
      </w:r>
      <w:r w:rsidRPr="00AC5FFD">
        <w:t>после принятия решения Собранием депутатов КМР о согласовании  передачи (принятии)</w:t>
      </w:r>
      <w:r w:rsidR="00AC5FFD" w:rsidRPr="00AC5FFD">
        <w:t xml:space="preserve"> </w:t>
      </w:r>
      <w:r w:rsidRPr="00AC5FFD">
        <w:t>осуществления части полномочий по решению вопросов местного значения, условий заключаемых соглашений;</w:t>
      </w:r>
    </w:p>
    <w:p w:rsidR="00C34314" w:rsidRPr="007C72D1" w:rsidRDefault="00C34314" w:rsidP="00FB3480">
      <w:pPr>
        <w:ind w:firstLine="709"/>
        <w:jc w:val="both"/>
      </w:pPr>
      <w:r w:rsidRPr="007C72D1">
        <w:t>- исполняет условия заключенных соглашений.</w:t>
      </w:r>
    </w:p>
    <w:p w:rsidR="007C72D1" w:rsidRPr="00AC5FFD" w:rsidRDefault="003104CF" w:rsidP="00D802EC">
      <w:pPr>
        <w:autoSpaceDE w:val="0"/>
        <w:autoSpaceDN w:val="0"/>
        <w:adjustRightInd w:val="0"/>
        <w:ind w:firstLine="709"/>
        <w:jc w:val="both"/>
      </w:pPr>
      <w:r w:rsidRPr="00AC5FFD">
        <w:t>8.</w:t>
      </w:r>
      <w:r w:rsidR="001055D0" w:rsidRPr="00AC5FFD">
        <w:t xml:space="preserve"> Собрание депутатов КМР вправе</w:t>
      </w:r>
      <w:r w:rsidR="007C72D1" w:rsidRPr="00AC5FFD">
        <w:t xml:space="preserve"> своим решением уполномочить Председателя Собрания депутатов КМР от имени Собрания депутатов КМР рассматривать и согласовывать </w:t>
      </w:r>
      <w:r w:rsidR="00E01429">
        <w:t>передачу (принятие</w:t>
      </w:r>
      <w:r w:rsidR="007C72D1" w:rsidRPr="00AC5FFD">
        <w:t xml:space="preserve">) осуществления части полномочий по решению вопросов местного значения, </w:t>
      </w:r>
      <w:r w:rsidR="00E01429">
        <w:t>условия заключаемых соглашений, внесение изменений в соглашения,</w:t>
      </w:r>
      <w:r w:rsidR="001376C3" w:rsidRPr="00AC5FFD">
        <w:t xml:space="preserve"> </w:t>
      </w:r>
      <w:r w:rsidR="00E01429">
        <w:t>приложения к соглашениям</w:t>
      </w:r>
      <w:r w:rsidR="001376C3" w:rsidRPr="00AC5FFD">
        <w:t>, а также объем финансовых средств</w:t>
      </w:r>
      <w:r w:rsidR="00C40314" w:rsidRPr="00AC5FFD">
        <w:t xml:space="preserve">, необходимых для реализации </w:t>
      </w:r>
      <w:r w:rsidR="004C69DE">
        <w:t xml:space="preserve">части </w:t>
      </w:r>
      <w:r w:rsidR="000E79CC" w:rsidRPr="00AC5FFD">
        <w:t>переданных полномочий</w:t>
      </w:r>
      <w:r w:rsidR="0060626C">
        <w:t xml:space="preserve"> </w:t>
      </w:r>
      <w:r w:rsidR="00AB5A1D" w:rsidRPr="003C1E1A">
        <w:t xml:space="preserve">с последующим рассмотрением </w:t>
      </w:r>
      <w:r w:rsidR="003C1E1A">
        <w:t>информации о заключенных соглашениях</w:t>
      </w:r>
      <w:r w:rsidR="00AB5A1D" w:rsidRPr="003C1E1A">
        <w:t xml:space="preserve"> </w:t>
      </w:r>
      <w:r w:rsidR="0060626C" w:rsidRPr="003C1E1A">
        <w:t>на заседаниях Собрания депутатов Каслинского муниципального района.</w:t>
      </w:r>
    </w:p>
    <w:p w:rsidR="007A71FF" w:rsidRPr="007C72D1" w:rsidRDefault="00D802EC" w:rsidP="003203CD">
      <w:pPr>
        <w:spacing w:before="100" w:beforeAutospacing="1" w:after="100" w:afterAutospacing="1"/>
        <w:ind w:firstLine="709"/>
        <w:jc w:val="both"/>
        <w:rPr>
          <w:b/>
        </w:rPr>
      </w:pPr>
      <w:r w:rsidRPr="007C72D1">
        <w:rPr>
          <w:rStyle w:val="num"/>
          <w:b/>
          <w:lang w:val="en-US"/>
        </w:rPr>
        <w:t>II</w:t>
      </w:r>
      <w:r w:rsidR="003203CD" w:rsidRPr="007C72D1">
        <w:rPr>
          <w:rStyle w:val="num"/>
          <w:b/>
          <w:lang w:val="en-US"/>
        </w:rPr>
        <w:t>I</w:t>
      </w:r>
      <w:r w:rsidR="007A71FF" w:rsidRPr="007C72D1">
        <w:rPr>
          <w:rStyle w:val="num"/>
          <w:b/>
        </w:rPr>
        <w:t>.</w:t>
      </w:r>
      <w:r w:rsidR="007A71FF" w:rsidRPr="007C72D1">
        <w:rPr>
          <w:b/>
        </w:rPr>
        <w:t xml:space="preserve"> Принятие органами местного самоуправления района </w:t>
      </w:r>
      <w:r w:rsidR="0069492A">
        <w:rPr>
          <w:b/>
        </w:rPr>
        <w:t xml:space="preserve">осуществления </w:t>
      </w:r>
      <w:r w:rsidR="007A71FF" w:rsidRPr="007C72D1">
        <w:rPr>
          <w:b/>
        </w:rPr>
        <w:t>части полномочий по решению вопросов местного значения поселений</w:t>
      </w:r>
      <w:r w:rsidR="001376C3">
        <w:rPr>
          <w:b/>
        </w:rPr>
        <w:t>.</w:t>
      </w:r>
    </w:p>
    <w:p w:rsidR="007A71FF" w:rsidRPr="007C72D1" w:rsidRDefault="00F77E5E" w:rsidP="007A71FF">
      <w:pPr>
        <w:jc w:val="both"/>
      </w:pPr>
      <w:r w:rsidRPr="007C72D1">
        <w:rPr>
          <w:rStyle w:val="num"/>
        </w:rPr>
        <w:tab/>
        <w:t>9</w:t>
      </w:r>
      <w:r w:rsidR="00B87585" w:rsidRPr="007C72D1">
        <w:rPr>
          <w:rStyle w:val="num"/>
        </w:rPr>
        <w:t>.</w:t>
      </w:r>
      <w:r w:rsidR="007A71FF" w:rsidRPr="007C72D1">
        <w:t xml:space="preserve"> Инициировать принятие органами местного самоуправления района </w:t>
      </w:r>
      <w:r w:rsidR="00C34314" w:rsidRPr="007C72D1">
        <w:t xml:space="preserve">осуществления </w:t>
      </w:r>
      <w:r w:rsidR="007A71FF" w:rsidRPr="007C72D1">
        <w:t xml:space="preserve">части полномочий по решению вопросов местного значения поселений могут органы местного самоуправления поселений либо органы местного самоуправления </w:t>
      </w:r>
      <w:r w:rsidR="00C34314" w:rsidRPr="007C72D1">
        <w:t>района</w:t>
      </w:r>
      <w:r w:rsidR="007A71FF" w:rsidRPr="007C72D1">
        <w:t xml:space="preserve">. </w:t>
      </w:r>
    </w:p>
    <w:p w:rsidR="007A71FF" w:rsidRPr="007C72D1" w:rsidRDefault="00F77E5E" w:rsidP="007A71FF">
      <w:pPr>
        <w:jc w:val="both"/>
      </w:pPr>
      <w:r w:rsidRPr="007C72D1">
        <w:rPr>
          <w:rStyle w:val="num"/>
        </w:rPr>
        <w:lastRenderedPageBreak/>
        <w:tab/>
        <w:t>10</w:t>
      </w:r>
      <w:r w:rsidR="00B87585" w:rsidRPr="007C72D1">
        <w:rPr>
          <w:rStyle w:val="num"/>
        </w:rPr>
        <w:t>.</w:t>
      </w:r>
      <w:r w:rsidR="003C0AE8">
        <w:rPr>
          <w:rStyle w:val="num"/>
        </w:rPr>
        <w:t xml:space="preserve"> </w:t>
      </w:r>
      <w:r w:rsidRPr="007C72D1">
        <w:t>Администрация КМР может выступить с инициативой о принятии осуществления час</w:t>
      </w:r>
      <w:r w:rsidR="001376C3">
        <w:t>ти полномочий по решению вопросов</w:t>
      </w:r>
      <w:r w:rsidRPr="007C72D1">
        <w:t xml:space="preserve"> местного значения от органов м</w:t>
      </w:r>
      <w:r w:rsidR="001376C3">
        <w:t>естного самоуправления поселений</w:t>
      </w:r>
      <w:r w:rsidRPr="007C72D1">
        <w:t>. Предложение</w:t>
      </w:r>
      <w:r w:rsidR="003C0AE8">
        <w:t xml:space="preserve"> </w:t>
      </w:r>
      <w:r w:rsidRPr="007C72D1">
        <w:t xml:space="preserve">о </w:t>
      </w:r>
      <w:r w:rsidR="007A71FF" w:rsidRPr="007C72D1">
        <w:t xml:space="preserve">принятии части полномочий </w:t>
      </w:r>
      <w:r w:rsidRPr="007C72D1">
        <w:t>направляется в адрес органов м</w:t>
      </w:r>
      <w:r w:rsidR="001376C3">
        <w:t>естного самоуправления поселений</w:t>
      </w:r>
      <w:r w:rsidRPr="007C72D1">
        <w:t xml:space="preserve"> для рассмотрения ими вопроса о передаче части</w:t>
      </w:r>
      <w:r w:rsidR="001376C3">
        <w:t xml:space="preserve"> своих</w:t>
      </w:r>
      <w:r w:rsidRPr="007C72D1">
        <w:t xml:space="preserve"> полномочий и подлежит рассмотрению указанными органами в срок не более 30 дней с момента получения предложения.</w:t>
      </w:r>
    </w:p>
    <w:p w:rsidR="00B04D05" w:rsidRPr="00AC5FFD" w:rsidRDefault="00F77E5E" w:rsidP="00CF1247">
      <w:pPr>
        <w:ind w:firstLine="709"/>
        <w:jc w:val="both"/>
      </w:pPr>
      <w:r w:rsidRPr="00AC5FFD">
        <w:rPr>
          <w:rStyle w:val="num"/>
        </w:rPr>
        <w:t>11</w:t>
      </w:r>
      <w:r w:rsidR="00B04D05" w:rsidRPr="00AC5FFD">
        <w:rPr>
          <w:rStyle w:val="num"/>
        </w:rPr>
        <w:t>.</w:t>
      </w:r>
      <w:r w:rsidR="007A71FF" w:rsidRPr="00AC5FFD">
        <w:t xml:space="preserve"> В случае если инициаторами передачи осуществления части </w:t>
      </w:r>
      <w:r w:rsidR="001376C3" w:rsidRPr="00AC5FFD">
        <w:t xml:space="preserve">своих </w:t>
      </w:r>
      <w:r w:rsidR="007A71FF" w:rsidRPr="00AC5FFD">
        <w:t xml:space="preserve">полномочий выступают органы местного самоуправления поселения, </w:t>
      </w:r>
      <w:r w:rsidR="00CF1247" w:rsidRPr="00AC5FFD">
        <w:t>предложение в порядке, установленном уставом поселения (нормативным правовым актом</w:t>
      </w:r>
      <w:r w:rsidR="007A71FF" w:rsidRPr="00AC5FFD">
        <w:t xml:space="preserve"> </w:t>
      </w:r>
      <w:r w:rsidR="00CF1247" w:rsidRPr="00AC5FFD">
        <w:t>представительного органа местного самоуправления)</w:t>
      </w:r>
      <w:r w:rsidR="00E53BA8" w:rsidRPr="00AC5FFD">
        <w:t>,</w:t>
      </w:r>
      <w:r w:rsidR="00CF1247" w:rsidRPr="00AC5FFD">
        <w:t xml:space="preserve"> </w:t>
      </w:r>
      <w:r w:rsidR="007A71FF" w:rsidRPr="00AC5FFD">
        <w:t xml:space="preserve">направляется в адрес администрации </w:t>
      </w:r>
      <w:r w:rsidR="00974DE6" w:rsidRPr="00AC5FFD">
        <w:t>КМР</w:t>
      </w:r>
      <w:r w:rsidR="007A71FF" w:rsidRPr="00AC5FFD">
        <w:t xml:space="preserve"> и должно содержать следующие сведения:</w:t>
      </w:r>
    </w:p>
    <w:p w:rsidR="00B04D05" w:rsidRPr="007C72D1" w:rsidRDefault="00B04D05" w:rsidP="00B04D05">
      <w:pPr>
        <w:ind w:firstLine="709"/>
        <w:jc w:val="both"/>
      </w:pPr>
      <w:r w:rsidRPr="007C72D1">
        <w:t>-</w:t>
      </w:r>
      <w:r w:rsidR="007A71FF" w:rsidRPr="007C72D1">
        <w:t xml:space="preserve"> полномочия, которые подлежат </w:t>
      </w:r>
      <w:r w:rsidRPr="007C72D1">
        <w:t>п</w:t>
      </w:r>
      <w:r w:rsidR="007A71FF" w:rsidRPr="007C72D1">
        <w:t>ередаче;</w:t>
      </w:r>
    </w:p>
    <w:p w:rsidR="00B04D05" w:rsidRPr="007C72D1" w:rsidRDefault="00B04D05" w:rsidP="00B04D05">
      <w:pPr>
        <w:ind w:firstLine="709"/>
        <w:jc w:val="both"/>
      </w:pPr>
      <w:r w:rsidRPr="007C72D1">
        <w:t>-</w:t>
      </w:r>
      <w:r w:rsidR="007A71FF" w:rsidRPr="007C72D1">
        <w:t xml:space="preserve"> срок, на который заключается соглашение;</w:t>
      </w:r>
    </w:p>
    <w:p w:rsidR="00B04D05" w:rsidRPr="007C72D1" w:rsidRDefault="00B04D05" w:rsidP="00B04D05">
      <w:pPr>
        <w:ind w:firstLine="709"/>
        <w:jc w:val="both"/>
      </w:pPr>
      <w:r w:rsidRPr="007C72D1">
        <w:t>-</w:t>
      </w:r>
      <w:r w:rsidR="007A71FF" w:rsidRPr="007C72D1">
        <w:t xml:space="preserve"> порядок заключения соглашения (в какой срок, кем);</w:t>
      </w:r>
    </w:p>
    <w:p w:rsidR="007A71FF" w:rsidRPr="007C72D1" w:rsidRDefault="00BD5E7D" w:rsidP="00B04D05">
      <w:pPr>
        <w:ind w:firstLine="709"/>
        <w:jc w:val="both"/>
      </w:pPr>
      <w:r w:rsidRPr="007C72D1">
        <w:t xml:space="preserve">- </w:t>
      </w:r>
      <w:r w:rsidR="007A71FF" w:rsidRPr="007C72D1">
        <w:t xml:space="preserve">сведения о </w:t>
      </w:r>
      <w:r w:rsidR="007A71FF" w:rsidRPr="007C72D1">
        <w:tab/>
        <w:t xml:space="preserve">финансовых средствах, передаваемых на осуществление полномочий с приложением методики расчета. </w:t>
      </w:r>
    </w:p>
    <w:p w:rsidR="007A71FF" w:rsidRPr="007C72D1" w:rsidRDefault="00974DE6" w:rsidP="00BD5E7D">
      <w:pPr>
        <w:ind w:firstLine="709"/>
        <w:jc w:val="both"/>
      </w:pPr>
      <w:r w:rsidRPr="007C72D1">
        <w:rPr>
          <w:rStyle w:val="num"/>
        </w:rPr>
        <w:t>12</w:t>
      </w:r>
      <w:r w:rsidR="00BD5E7D" w:rsidRPr="007C72D1">
        <w:rPr>
          <w:rStyle w:val="num"/>
        </w:rPr>
        <w:t>.</w:t>
      </w:r>
      <w:r w:rsidR="007A71FF" w:rsidRPr="007C72D1">
        <w:t xml:space="preserve"> Администрация </w:t>
      </w:r>
      <w:r w:rsidR="00BD5E7D" w:rsidRPr="007C72D1">
        <w:t>КМР</w:t>
      </w:r>
      <w:r w:rsidR="007A71FF" w:rsidRPr="007C72D1">
        <w:t xml:space="preserve"> на основании поступившего </w:t>
      </w:r>
      <w:r w:rsidR="00E53BA8">
        <w:t>предложения</w:t>
      </w:r>
      <w:r w:rsidR="00BD5E7D" w:rsidRPr="007C72D1">
        <w:t xml:space="preserve">, указанного в пункте </w:t>
      </w:r>
      <w:r w:rsidRPr="007C72D1">
        <w:t xml:space="preserve">11 </w:t>
      </w:r>
      <w:r w:rsidR="00BD5E7D" w:rsidRPr="007C72D1">
        <w:t>н</w:t>
      </w:r>
      <w:r w:rsidR="007A71FF" w:rsidRPr="007C72D1">
        <w:t xml:space="preserve">астоящего Порядка, готовит проект решения Собрания депутатов </w:t>
      </w:r>
      <w:r w:rsidR="00BD5E7D" w:rsidRPr="00AC5FFD">
        <w:t>КМР</w:t>
      </w:r>
      <w:r w:rsidR="007A71FF" w:rsidRPr="00AC5FFD">
        <w:t xml:space="preserve"> о </w:t>
      </w:r>
      <w:r w:rsidR="00E53BA8" w:rsidRPr="00AC5FFD">
        <w:t xml:space="preserve">согласовании </w:t>
      </w:r>
      <w:r w:rsidR="007A71FF" w:rsidRPr="00AC5FFD">
        <w:t>приняти</w:t>
      </w:r>
      <w:r w:rsidR="00E53BA8" w:rsidRPr="00AC5FFD">
        <w:t>я</w:t>
      </w:r>
      <w:r w:rsidR="007A71FF" w:rsidRPr="00AC5FFD">
        <w:t xml:space="preserve"> органами местного самоуправления района осуществления части полномочий по</w:t>
      </w:r>
      <w:r w:rsidR="007A71FF" w:rsidRPr="007C72D1">
        <w:t xml:space="preserve"> решению вопросов местного значения поселения. </w:t>
      </w:r>
    </w:p>
    <w:p w:rsidR="007A71FF" w:rsidRPr="007C72D1" w:rsidRDefault="007A71FF" w:rsidP="00BD5E7D">
      <w:pPr>
        <w:ind w:firstLine="709"/>
        <w:jc w:val="both"/>
      </w:pPr>
      <w:r w:rsidRPr="00AC5FFD">
        <w:t xml:space="preserve">Администрация </w:t>
      </w:r>
      <w:r w:rsidR="00BD5E7D" w:rsidRPr="00AC5FFD">
        <w:t>КМР вносит проект</w:t>
      </w:r>
      <w:r w:rsidRPr="00AC5FFD">
        <w:t xml:space="preserve"> решения Собрания депутатов </w:t>
      </w:r>
      <w:r w:rsidR="00BD5E7D" w:rsidRPr="00AC5FFD">
        <w:t>К</w:t>
      </w:r>
      <w:r w:rsidR="0003159D" w:rsidRPr="00AC5FFD">
        <w:t>МР</w:t>
      </w:r>
      <w:r w:rsidR="0069796E" w:rsidRPr="00AC5FFD">
        <w:t xml:space="preserve"> о </w:t>
      </w:r>
      <w:r w:rsidR="00CB7C1C" w:rsidRPr="00AC5FFD">
        <w:t xml:space="preserve">согласовании принятия </w:t>
      </w:r>
      <w:r w:rsidR="00A70353" w:rsidRPr="00AC5FFD">
        <w:t xml:space="preserve"> осуществления </w:t>
      </w:r>
      <w:r w:rsidRPr="00AC5FFD">
        <w:t xml:space="preserve"> части полномочий в порядке и сроки, ус</w:t>
      </w:r>
      <w:r w:rsidR="0069796E" w:rsidRPr="00AC5FFD">
        <w:t>тановленные при внесении</w:t>
      </w:r>
      <w:r w:rsidR="0069796E" w:rsidRPr="007C72D1">
        <w:t xml:space="preserve"> </w:t>
      </w:r>
      <w:r w:rsidRPr="007C72D1">
        <w:t xml:space="preserve">нормативных правовых актов в Собрание депутатов </w:t>
      </w:r>
      <w:r w:rsidR="0069796E" w:rsidRPr="007C72D1">
        <w:t>КМР</w:t>
      </w:r>
      <w:r w:rsidRPr="007C72D1">
        <w:t xml:space="preserve">. </w:t>
      </w:r>
    </w:p>
    <w:p w:rsidR="007A71FF" w:rsidRPr="007C72D1" w:rsidRDefault="009527A3" w:rsidP="009527A3">
      <w:pPr>
        <w:ind w:firstLine="709"/>
        <w:jc w:val="both"/>
      </w:pPr>
      <w:r w:rsidRPr="007C72D1">
        <w:rPr>
          <w:rStyle w:val="num"/>
        </w:rPr>
        <w:t>13</w:t>
      </w:r>
      <w:r w:rsidR="007A71FF" w:rsidRPr="007C72D1">
        <w:rPr>
          <w:rStyle w:val="num"/>
        </w:rPr>
        <w:t>.</w:t>
      </w:r>
      <w:r w:rsidR="007A71FF" w:rsidRPr="007C72D1">
        <w:t xml:space="preserve"> Принятое Собранием депутатов</w:t>
      </w:r>
      <w:r w:rsidR="0069796E" w:rsidRPr="007C72D1">
        <w:t xml:space="preserve"> КМР</w:t>
      </w:r>
      <w:r w:rsidR="007A71FF" w:rsidRPr="007C72D1">
        <w:t xml:space="preserve"> решение направляется органам местного самоуправления поселения. </w:t>
      </w:r>
    </w:p>
    <w:p w:rsidR="007A71FF" w:rsidRPr="007C72D1" w:rsidRDefault="009527A3" w:rsidP="009527A3">
      <w:pPr>
        <w:ind w:firstLine="709"/>
        <w:jc w:val="both"/>
      </w:pPr>
      <w:r w:rsidRPr="007C72D1">
        <w:t>14</w:t>
      </w:r>
      <w:r w:rsidR="007A71FF" w:rsidRPr="007C72D1">
        <w:rPr>
          <w:rStyle w:val="num"/>
        </w:rPr>
        <w:t>.</w:t>
      </w:r>
      <w:r w:rsidR="007A71FF" w:rsidRPr="007C72D1">
        <w:t xml:space="preserve"> В случае положительного рассмотрен</w:t>
      </w:r>
      <w:r w:rsidR="00690743" w:rsidRPr="007C72D1">
        <w:t xml:space="preserve">ия вопроса о приеме полномочий </w:t>
      </w:r>
      <w:r w:rsidR="001376C3">
        <w:t>органами местного самоуправления района</w:t>
      </w:r>
      <w:r w:rsidR="007A71FF" w:rsidRPr="007C72D1">
        <w:t xml:space="preserve">, между органами местного самоуправления района и органами местного самоуправления поселения заключается соглашение. </w:t>
      </w:r>
    </w:p>
    <w:p w:rsidR="007A71FF" w:rsidRPr="00AC5FFD" w:rsidRDefault="007A71FF" w:rsidP="00C75597">
      <w:pPr>
        <w:ind w:firstLine="709"/>
        <w:jc w:val="both"/>
      </w:pPr>
      <w:r w:rsidRPr="00AC5FFD">
        <w:t xml:space="preserve">Для разработки проекта соглашения </w:t>
      </w:r>
      <w:r w:rsidR="00C75597" w:rsidRPr="00AC5FFD">
        <w:t xml:space="preserve">на утвержденных Собранием депутатов Каслинского муниципального района условиях </w:t>
      </w:r>
      <w:r w:rsidRPr="00AC5FFD">
        <w:t>может быть создана рабочая группа с</w:t>
      </w:r>
      <w:r w:rsidR="003C0AE8">
        <w:t xml:space="preserve"> </w:t>
      </w:r>
      <w:r w:rsidRPr="00AC5FFD">
        <w:t>включением</w:t>
      </w:r>
      <w:r w:rsidR="003C0AE8">
        <w:t xml:space="preserve"> </w:t>
      </w:r>
      <w:r w:rsidRPr="00AC5FFD">
        <w:t xml:space="preserve">равного количества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 </w:t>
      </w:r>
    </w:p>
    <w:p w:rsidR="00493401" w:rsidRPr="007C72D1" w:rsidRDefault="00493401" w:rsidP="00493401">
      <w:pPr>
        <w:autoSpaceDE w:val="0"/>
        <w:autoSpaceDN w:val="0"/>
        <w:adjustRightInd w:val="0"/>
        <w:ind w:firstLine="709"/>
        <w:jc w:val="both"/>
        <w:rPr>
          <w:rFonts w:eastAsiaTheme="minorHAnsi"/>
          <w:lang w:eastAsia="en-US"/>
        </w:rPr>
      </w:pPr>
      <w:r w:rsidRPr="007C72D1">
        <w:rPr>
          <w:rFonts w:eastAsiaTheme="minorHAnsi"/>
          <w:lang w:eastAsia="en-US"/>
        </w:rPr>
        <w:t xml:space="preserve">Соглашения должны заключаться на определенный срок, содержать положения, устанавливающие основания и порядок прекращения их действия </w:t>
      </w:r>
      <w:r w:rsidR="00583B9E">
        <w:rPr>
          <w:rFonts w:eastAsiaTheme="minorHAnsi"/>
          <w:lang w:eastAsia="en-US"/>
        </w:rPr>
        <w:t>(</w:t>
      </w:r>
      <w:r w:rsidRPr="007C72D1">
        <w:rPr>
          <w:rFonts w:eastAsiaTheme="minorHAnsi"/>
          <w:lang w:eastAsia="en-US"/>
        </w:rPr>
        <w:t>в том числе досрочного</w:t>
      </w:r>
      <w:r w:rsidR="00583B9E">
        <w:rPr>
          <w:rFonts w:eastAsiaTheme="minorHAnsi"/>
          <w:lang w:eastAsia="en-US"/>
        </w:rPr>
        <w:t>)</w:t>
      </w:r>
      <w:r w:rsidRPr="007C72D1">
        <w:rPr>
          <w:rFonts w:eastAsiaTheme="minorHAnsi"/>
          <w:lang w:eastAsia="en-US"/>
        </w:rPr>
        <w:t xml:space="preserve">, порядок определения ежегодного объема межбюджетных трансфертов, необходимых для осуществления </w:t>
      </w:r>
      <w:r w:rsidR="00583B9E">
        <w:rPr>
          <w:rFonts w:eastAsiaTheme="minorHAnsi"/>
          <w:lang w:eastAsia="en-US"/>
        </w:rPr>
        <w:t xml:space="preserve">части </w:t>
      </w:r>
      <w:r w:rsidRPr="007C72D1">
        <w:rPr>
          <w:rFonts w:eastAsiaTheme="minorHAnsi"/>
          <w:lang w:eastAsia="en-US"/>
        </w:rPr>
        <w:t>передаваемых полномочий, а также предусматривать финансовые санкции за неисполнение соглашений.</w:t>
      </w:r>
    </w:p>
    <w:p w:rsidR="00493401" w:rsidRPr="00AC5FFD" w:rsidRDefault="00493401" w:rsidP="00493401">
      <w:pPr>
        <w:autoSpaceDE w:val="0"/>
        <w:autoSpaceDN w:val="0"/>
        <w:adjustRightInd w:val="0"/>
        <w:ind w:firstLine="540"/>
        <w:jc w:val="both"/>
        <w:rPr>
          <w:rFonts w:eastAsiaTheme="minorHAnsi"/>
          <w:lang w:eastAsia="en-US"/>
        </w:rPr>
      </w:pPr>
      <w:r w:rsidRPr="00AC5FFD">
        <w:rPr>
          <w:rFonts w:eastAsiaTheme="minorHAnsi"/>
          <w:lang w:eastAsia="en-US"/>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w:t>
      </w:r>
      <w:r w:rsidR="000B093B" w:rsidRPr="00AC5FFD">
        <w:rPr>
          <w:rFonts w:eastAsiaTheme="minorHAnsi"/>
          <w:lang w:eastAsia="en-US"/>
        </w:rPr>
        <w:t xml:space="preserve">гана муниципального образования, с учетом ограничений, установленных Бюджетным кодексом РФ. </w:t>
      </w:r>
    </w:p>
    <w:p w:rsidR="007A71FF" w:rsidRPr="007C72D1" w:rsidRDefault="007A71FF" w:rsidP="009527A3">
      <w:pPr>
        <w:ind w:firstLine="709"/>
        <w:jc w:val="both"/>
      </w:pPr>
      <w:r w:rsidRPr="007C72D1">
        <w:t>Соглашение</w:t>
      </w:r>
      <w:r w:rsidR="003A2DF0" w:rsidRPr="007C72D1">
        <w:t xml:space="preserve"> с</w:t>
      </w:r>
      <w:r w:rsidRPr="007C72D1">
        <w:t xml:space="preserve">огласовывается финансовым управлением администрации </w:t>
      </w:r>
      <w:r w:rsidR="0069796E" w:rsidRPr="007C72D1">
        <w:t>КМР</w:t>
      </w:r>
      <w:r w:rsidRPr="007C72D1">
        <w:t xml:space="preserve">, профильными заместителями главы </w:t>
      </w:r>
      <w:r w:rsidR="003A2DF0" w:rsidRPr="007C72D1">
        <w:t>К</w:t>
      </w:r>
      <w:r w:rsidR="00583B9E">
        <w:t>МР</w:t>
      </w:r>
      <w:r w:rsidRPr="007C72D1">
        <w:t xml:space="preserve">, </w:t>
      </w:r>
      <w:r w:rsidR="0069796E" w:rsidRPr="007C72D1">
        <w:t>юридическим</w:t>
      </w:r>
      <w:r w:rsidR="003C0AE8">
        <w:t xml:space="preserve"> </w:t>
      </w:r>
      <w:r w:rsidR="0069796E" w:rsidRPr="007C72D1">
        <w:t>отделом</w:t>
      </w:r>
      <w:r w:rsidR="003C0AE8">
        <w:t xml:space="preserve"> </w:t>
      </w:r>
      <w:r w:rsidR="0069796E" w:rsidRPr="007C72D1">
        <w:t>а</w:t>
      </w:r>
      <w:r w:rsidRPr="007C72D1">
        <w:t>дминистрации</w:t>
      </w:r>
      <w:r w:rsidR="0069796E" w:rsidRPr="007C72D1">
        <w:t xml:space="preserve"> КМР.</w:t>
      </w:r>
    </w:p>
    <w:p w:rsidR="007A71FF" w:rsidRPr="007C72D1" w:rsidRDefault="007A71FF" w:rsidP="00800759">
      <w:pPr>
        <w:ind w:firstLine="709"/>
        <w:jc w:val="both"/>
      </w:pPr>
      <w:r w:rsidRPr="007C72D1">
        <w:t>В случае, если депутаты Собрания депутатов</w:t>
      </w:r>
      <w:r w:rsidR="0069796E" w:rsidRPr="007C72D1">
        <w:t xml:space="preserve"> КМР</w:t>
      </w:r>
      <w:r w:rsidRPr="007C72D1">
        <w:t xml:space="preserve"> отклонили проект решения </w:t>
      </w:r>
      <w:r w:rsidR="00583B9E">
        <w:t xml:space="preserve">Собрания депутатов КМР </w:t>
      </w:r>
      <w:r w:rsidRPr="007C72D1">
        <w:t xml:space="preserve">о </w:t>
      </w:r>
      <w:r w:rsidR="00583B9E">
        <w:t>согласовании приема</w:t>
      </w:r>
      <w:r w:rsidR="008944E8" w:rsidRPr="007C72D1">
        <w:t xml:space="preserve"> осуществления </w:t>
      </w:r>
      <w:r w:rsidRPr="007C72D1">
        <w:t>части полномочий</w:t>
      </w:r>
      <w:r w:rsidR="003C0AE8">
        <w:t xml:space="preserve"> </w:t>
      </w:r>
      <w:r w:rsidR="0069492A">
        <w:t xml:space="preserve">от </w:t>
      </w:r>
      <w:r w:rsidR="00583B9E">
        <w:t>органов местного самоуправления поселения</w:t>
      </w:r>
      <w:r w:rsidRPr="007C72D1">
        <w:t>, поселению направляется письмо о результатах рассмотрения</w:t>
      </w:r>
      <w:r w:rsidR="003C0AE8">
        <w:t xml:space="preserve"> </w:t>
      </w:r>
      <w:r w:rsidRPr="007C72D1">
        <w:t xml:space="preserve">решения </w:t>
      </w:r>
      <w:r w:rsidR="008944E8" w:rsidRPr="007C72D1">
        <w:t>Совета депутатов</w:t>
      </w:r>
      <w:r w:rsidRPr="007C72D1">
        <w:t xml:space="preserve"> поселения. </w:t>
      </w:r>
    </w:p>
    <w:p w:rsidR="007A71FF" w:rsidRPr="007C72D1" w:rsidRDefault="008944E8" w:rsidP="00800759">
      <w:pPr>
        <w:ind w:firstLine="709"/>
        <w:jc w:val="both"/>
      </w:pPr>
      <w:r w:rsidRPr="007C72D1">
        <w:t>15</w:t>
      </w:r>
      <w:r w:rsidR="007A71FF" w:rsidRPr="007C72D1">
        <w:rPr>
          <w:rStyle w:val="num"/>
        </w:rPr>
        <w:t>.</w:t>
      </w:r>
      <w:r w:rsidR="00A508EA">
        <w:rPr>
          <w:rStyle w:val="num"/>
        </w:rPr>
        <w:t xml:space="preserve"> </w:t>
      </w:r>
      <w:r w:rsidRPr="007C72D1">
        <w:t>Администрация КМР</w:t>
      </w:r>
      <w:r w:rsidR="007A71FF" w:rsidRPr="007C72D1">
        <w:t xml:space="preserve"> в соответствии с условиями </w:t>
      </w:r>
      <w:r w:rsidR="007A71FF" w:rsidRPr="007C72D1">
        <w:tab/>
        <w:t>соглашения</w:t>
      </w:r>
      <w:r w:rsidR="00A508EA">
        <w:t xml:space="preserve"> </w:t>
      </w:r>
      <w:r w:rsidRPr="007C72D1">
        <w:t>и</w:t>
      </w:r>
      <w:r w:rsidR="007A71FF" w:rsidRPr="007C72D1">
        <w:t xml:space="preserve"> расчетом</w:t>
      </w:r>
      <w:r w:rsidR="00A508EA">
        <w:t xml:space="preserve"> </w:t>
      </w:r>
      <w:r w:rsidR="007A71FF" w:rsidRPr="007C72D1">
        <w:t xml:space="preserve">межбюджетных трансфертов, предоставляемых из бюджета </w:t>
      </w:r>
      <w:r w:rsidR="007A71FF" w:rsidRPr="007C72D1">
        <w:tab/>
        <w:t>поселения в бюджет</w:t>
      </w:r>
      <w:r w:rsidR="0069796E" w:rsidRPr="007C72D1">
        <w:t xml:space="preserve"> района</w:t>
      </w:r>
      <w:r w:rsidR="007A71FF" w:rsidRPr="007C72D1">
        <w:t xml:space="preserve"> в соответствии с Бюджетным кодексом Российской Федерации,</w:t>
      </w:r>
      <w:r w:rsidR="00A508EA">
        <w:t xml:space="preserve"> </w:t>
      </w:r>
      <w:r w:rsidR="0069492A">
        <w:t>получае</w:t>
      </w:r>
      <w:r w:rsidR="007A71FF" w:rsidRPr="007C72D1">
        <w:t xml:space="preserve">т финансовые средства из бюджета поселения на реализацию </w:t>
      </w:r>
      <w:r w:rsidR="0069492A">
        <w:t xml:space="preserve">части </w:t>
      </w:r>
      <w:r w:rsidR="007A71FF" w:rsidRPr="007C72D1">
        <w:t xml:space="preserve">передаваемых полномочий. </w:t>
      </w:r>
    </w:p>
    <w:p w:rsidR="007A71FF" w:rsidRPr="007C72D1" w:rsidRDefault="007A71FF" w:rsidP="00800759">
      <w:pPr>
        <w:ind w:firstLine="709"/>
        <w:jc w:val="both"/>
      </w:pPr>
      <w:r w:rsidRPr="007C72D1">
        <w:lastRenderedPageBreak/>
        <w:t xml:space="preserve">Межбюджетные трансферты, предоставляемые для осуществления </w:t>
      </w:r>
      <w:r w:rsidR="00AD1A66" w:rsidRPr="007C72D1">
        <w:t xml:space="preserve">части </w:t>
      </w:r>
      <w:r w:rsidRPr="007C72D1">
        <w:t>полномочий, перечисляются в пределах утвержденных сумм в бюджете</w:t>
      </w:r>
      <w:r w:rsidR="00A508EA">
        <w:t xml:space="preserve"> </w:t>
      </w:r>
      <w:r w:rsidRPr="007C72D1">
        <w:t xml:space="preserve">поселения в сроки, установленные соглашением. </w:t>
      </w:r>
    </w:p>
    <w:p w:rsidR="007A71FF" w:rsidRPr="007C72D1" w:rsidRDefault="00AD1A66" w:rsidP="00800759">
      <w:pPr>
        <w:ind w:firstLine="709"/>
        <w:jc w:val="both"/>
      </w:pPr>
      <w:r w:rsidRPr="007C72D1">
        <w:rPr>
          <w:rStyle w:val="num"/>
        </w:rPr>
        <w:t>16</w:t>
      </w:r>
      <w:r w:rsidR="007A71FF" w:rsidRPr="007C72D1">
        <w:rPr>
          <w:rStyle w:val="num"/>
        </w:rPr>
        <w:t>.</w:t>
      </w:r>
      <w:r w:rsidR="007A71FF" w:rsidRPr="007C72D1">
        <w:t xml:space="preserve"> Органы местного самоуправления поселения </w:t>
      </w:r>
      <w:r w:rsidR="00D802EC" w:rsidRPr="007C72D1">
        <w:t>вправе</w:t>
      </w:r>
      <w:r w:rsidR="007A71FF" w:rsidRPr="007C72D1">
        <w:t xml:space="preserve"> передать органам местного самоуправления района 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 </w:t>
      </w:r>
    </w:p>
    <w:p w:rsidR="0069796E" w:rsidRPr="007C72D1" w:rsidRDefault="00AD1A66" w:rsidP="006C7789">
      <w:pPr>
        <w:ind w:firstLine="709"/>
        <w:jc w:val="both"/>
      </w:pPr>
      <w:r w:rsidRPr="007C72D1">
        <w:rPr>
          <w:rStyle w:val="num"/>
        </w:rPr>
        <w:t>17</w:t>
      </w:r>
      <w:r w:rsidR="007A71FF" w:rsidRPr="007C72D1">
        <w:rPr>
          <w:rStyle w:val="num"/>
        </w:rPr>
        <w:t>.</w:t>
      </w:r>
      <w:r w:rsidR="007A71FF" w:rsidRPr="007C72D1">
        <w:t xml:space="preserve"> Органы местного самоуправления района предоставляют органам местного самоуправления поселения отчеты об осуществлении </w:t>
      </w:r>
      <w:r w:rsidR="006C7789" w:rsidRPr="007C72D1">
        <w:t xml:space="preserve">части </w:t>
      </w:r>
      <w:r w:rsidR="007A71FF" w:rsidRPr="007C72D1">
        <w:t>переданных полномочий, использовании финансовых средств (межбюджетных трансфертов) и материальных</w:t>
      </w:r>
      <w:r w:rsidR="006C7789" w:rsidRPr="007C72D1">
        <w:t xml:space="preserve">  р</w:t>
      </w:r>
      <w:r w:rsidR="007A71FF" w:rsidRPr="007C72D1">
        <w:t>есурсов в сроки и порядке, определенные соглашением.</w:t>
      </w:r>
    </w:p>
    <w:p w:rsidR="007A71FF" w:rsidRPr="007C72D1" w:rsidRDefault="0014143B" w:rsidP="007A71FF">
      <w:pPr>
        <w:spacing w:before="100" w:beforeAutospacing="1" w:after="100" w:afterAutospacing="1"/>
        <w:jc w:val="center"/>
        <w:rPr>
          <w:b/>
        </w:rPr>
      </w:pPr>
      <w:r w:rsidRPr="007C72D1">
        <w:rPr>
          <w:rStyle w:val="num"/>
          <w:b/>
          <w:lang w:val="en-US"/>
        </w:rPr>
        <w:t>IV</w:t>
      </w:r>
      <w:r w:rsidR="007A71FF" w:rsidRPr="007C72D1">
        <w:rPr>
          <w:rStyle w:val="num"/>
          <w:b/>
        </w:rPr>
        <w:t>.</w:t>
      </w:r>
      <w:r w:rsidR="007A71FF" w:rsidRPr="007C72D1">
        <w:rPr>
          <w:b/>
        </w:rPr>
        <w:t xml:space="preserve"> Передача </w:t>
      </w:r>
      <w:r w:rsidR="0069492A">
        <w:rPr>
          <w:b/>
        </w:rPr>
        <w:t xml:space="preserve">органам местного самоуправления поселений </w:t>
      </w:r>
      <w:r w:rsidR="007A71FF" w:rsidRPr="007C72D1">
        <w:rPr>
          <w:b/>
        </w:rPr>
        <w:t xml:space="preserve">осуществления </w:t>
      </w:r>
      <w:r w:rsidR="0069796E" w:rsidRPr="007C72D1">
        <w:rPr>
          <w:b/>
        </w:rPr>
        <w:t>части</w:t>
      </w:r>
      <w:r w:rsidR="007A71FF" w:rsidRPr="007C72D1">
        <w:rPr>
          <w:b/>
        </w:rPr>
        <w:t xml:space="preserve"> полномочий по решению вопросов местного значения </w:t>
      </w:r>
      <w:r w:rsidR="0069492A">
        <w:rPr>
          <w:b/>
        </w:rPr>
        <w:t>района</w:t>
      </w:r>
    </w:p>
    <w:p w:rsidR="007A71FF" w:rsidRPr="007C72D1" w:rsidRDefault="007A71FF" w:rsidP="007A71FF">
      <w:pPr>
        <w:jc w:val="both"/>
      </w:pPr>
      <w:r w:rsidRPr="007C72D1">
        <w:rPr>
          <w:rStyle w:val="num"/>
        </w:rPr>
        <w:tab/>
      </w:r>
      <w:r w:rsidR="009F75C9" w:rsidRPr="007C72D1">
        <w:rPr>
          <w:rStyle w:val="num"/>
        </w:rPr>
        <w:t>18</w:t>
      </w:r>
      <w:r w:rsidRPr="007C72D1">
        <w:rPr>
          <w:rStyle w:val="num"/>
        </w:rPr>
        <w:t>.</w:t>
      </w:r>
      <w:r w:rsidRPr="007C72D1">
        <w:t xml:space="preserve"> Инициировать передачу осуществления части полномочий по решению вопросов местного значения района могут органы местного самоуправления района либо органы местного самоуправления поселений. </w:t>
      </w:r>
    </w:p>
    <w:p w:rsidR="007A71FF" w:rsidRPr="00AC5FFD" w:rsidRDefault="007A71FF" w:rsidP="007A71FF">
      <w:pPr>
        <w:jc w:val="both"/>
      </w:pPr>
      <w:r w:rsidRPr="007C72D1">
        <w:rPr>
          <w:rStyle w:val="num"/>
        </w:rPr>
        <w:tab/>
      </w:r>
      <w:r w:rsidR="009F75C9" w:rsidRPr="007C72D1">
        <w:rPr>
          <w:rStyle w:val="num"/>
        </w:rPr>
        <w:t>19</w:t>
      </w:r>
      <w:r w:rsidRPr="00AC5FFD">
        <w:rPr>
          <w:rStyle w:val="num"/>
        </w:rPr>
        <w:t>.</w:t>
      </w:r>
      <w:r w:rsidRPr="00AC5FFD">
        <w:t xml:space="preserve"> </w:t>
      </w:r>
      <w:r w:rsidR="00AD589F" w:rsidRPr="00AC5FFD">
        <w:t xml:space="preserve">Органы местного самоуправления муниципального района </w:t>
      </w:r>
      <w:r w:rsidRPr="00AC5FFD">
        <w:t>по собственной инициативе, либо рассмотрев инициативу органов местного самоуправления поселений, готовит в д</w:t>
      </w:r>
      <w:r w:rsidR="009F75C9" w:rsidRPr="00AC5FFD">
        <w:t>вад</w:t>
      </w:r>
      <w:r w:rsidRPr="00AC5FFD">
        <w:t xml:space="preserve">цатидневный срок проект решения Собрания депутатов </w:t>
      </w:r>
      <w:r w:rsidR="000F42CD" w:rsidRPr="00AC5FFD">
        <w:t xml:space="preserve">КМР о </w:t>
      </w:r>
      <w:r w:rsidR="003E43A1" w:rsidRPr="00AC5FFD">
        <w:t>согласовании передачи</w:t>
      </w:r>
      <w:r w:rsidR="00A508EA">
        <w:t xml:space="preserve"> </w:t>
      </w:r>
      <w:r w:rsidR="003E43A1" w:rsidRPr="00AC5FFD">
        <w:t xml:space="preserve">органам местного самоуправления поселений </w:t>
      </w:r>
      <w:r w:rsidR="009F75C9" w:rsidRPr="00AC5FFD">
        <w:t xml:space="preserve">осуществления </w:t>
      </w:r>
      <w:r w:rsidR="000F42CD" w:rsidRPr="00AC5FFD">
        <w:t>части</w:t>
      </w:r>
      <w:r w:rsidRPr="00AC5FFD">
        <w:t xml:space="preserve"> полномочий</w:t>
      </w:r>
      <w:r w:rsidR="003E43A1" w:rsidRPr="00AC5FFD">
        <w:t xml:space="preserve">, </w:t>
      </w:r>
      <w:r w:rsidRPr="00AC5FFD">
        <w:t>по решению вопросов</w:t>
      </w:r>
      <w:r w:rsidR="000F42CD" w:rsidRPr="00AC5FFD">
        <w:t xml:space="preserve"> местного значения</w:t>
      </w:r>
      <w:r w:rsidR="003E43A1" w:rsidRPr="00AC5FFD">
        <w:t xml:space="preserve"> района, условий заключаемых соглашений</w:t>
      </w:r>
      <w:r w:rsidRPr="00AC5FFD">
        <w:t xml:space="preserve">. </w:t>
      </w:r>
    </w:p>
    <w:p w:rsidR="007A71FF" w:rsidRPr="007C72D1" w:rsidRDefault="007A71FF" w:rsidP="007A71FF">
      <w:pPr>
        <w:jc w:val="both"/>
      </w:pPr>
      <w:r w:rsidRPr="00AC5FFD">
        <w:tab/>
      </w:r>
      <w:r w:rsidR="00AD589F" w:rsidRPr="00AC5FFD">
        <w:t>Органы местного самоуправления муниципального района внося</w:t>
      </w:r>
      <w:r w:rsidRPr="00AC5FFD">
        <w:t>т проект решения</w:t>
      </w:r>
      <w:r w:rsidRPr="007C72D1">
        <w:t xml:space="preserve"> Собрания депутатов </w:t>
      </w:r>
      <w:r w:rsidR="000F42CD" w:rsidRPr="007C72D1">
        <w:t>КМР</w:t>
      </w:r>
      <w:r w:rsidR="003E43A1">
        <w:t xml:space="preserve">, указанный в пункте 19 </w:t>
      </w:r>
      <w:r w:rsidRPr="007C72D1">
        <w:t xml:space="preserve">в порядке и сроки, установленные при внесении нормативных правовых актов в Собрание депутатов </w:t>
      </w:r>
      <w:r w:rsidR="000F42CD" w:rsidRPr="007C72D1">
        <w:t>КМР</w:t>
      </w:r>
      <w:r w:rsidRPr="007C72D1">
        <w:t xml:space="preserve">. </w:t>
      </w:r>
    </w:p>
    <w:p w:rsidR="007A71FF" w:rsidRPr="007C72D1" w:rsidRDefault="007A71FF" w:rsidP="007A71FF">
      <w:pPr>
        <w:jc w:val="both"/>
      </w:pPr>
      <w:r w:rsidRPr="007C72D1">
        <w:tab/>
      </w:r>
      <w:r w:rsidR="009F75C9" w:rsidRPr="007C72D1">
        <w:t>20</w:t>
      </w:r>
      <w:r w:rsidRPr="007C72D1">
        <w:rPr>
          <w:rStyle w:val="num"/>
        </w:rPr>
        <w:t>.</w:t>
      </w:r>
      <w:r w:rsidRPr="007C72D1">
        <w:t xml:space="preserve"> Собрание депутатов </w:t>
      </w:r>
      <w:r w:rsidR="000F42CD" w:rsidRPr="007C72D1">
        <w:t>КМР</w:t>
      </w:r>
      <w:r w:rsidRPr="007C72D1">
        <w:t xml:space="preserve"> принимает решение о </w:t>
      </w:r>
      <w:r w:rsidR="003E43A1">
        <w:t>согласовании передачи</w:t>
      </w:r>
      <w:r w:rsidRPr="007C72D1">
        <w:t xml:space="preserve"> осуществления части полномочий</w:t>
      </w:r>
      <w:r w:rsidR="00A508EA">
        <w:t xml:space="preserve"> </w:t>
      </w:r>
      <w:r w:rsidRPr="007C72D1">
        <w:t xml:space="preserve">по решению вопросов местного значения района органам местного самоуправления поселений и направляет принятое решение на рассмотрение органам местного самоуправления поселений. </w:t>
      </w:r>
    </w:p>
    <w:p w:rsidR="007A71FF" w:rsidRPr="007C72D1" w:rsidRDefault="007A71FF" w:rsidP="007A71FF">
      <w:pPr>
        <w:jc w:val="both"/>
      </w:pPr>
      <w:r w:rsidRPr="007C72D1">
        <w:tab/>
        <w:t xml:space="preserve">В решении Собрания депутатов </w:t>
      </w:r>
      <w:r w:rsidR="000F42CD" w:rsidRPr="007C72D1">
        <w:t xml:space="preserve">КМР </w:t>
      </w:r>
      <w:r w:rsidRPr="007C72D1">
        <w:t xml:space="preserve">указываются: </w:t>
      </w:r>
    </w:p>
    <w:p w:rsidR="007A71FF" w:rsidRPr="007C72D1" w:rsidRDefault="007A71FF" w:rsidP="000F42CD">
      <w:pPr>
        <w:ind w:firstLine="709"/>
        <w:jc w:val="both"/>
      </w:pPr>
      <w:r w:rsidRPr="007C72D1">
        <w:t xml:space="preserve">- полномочия, которые подлежат передаче; </w:t>
      </w:r>
    </w:p>
    <w:p w:rsidR="007A71FF" w:rsidRPr="007C72D1" w:rsidRDefault="007A71FF" w:rsidP="000F42CD">
      <w:pPr>
        <w:ind w:firstLine="709"/>
        <w:jc w:val="both"/>
      </w:pPr>
      <w:r w:rsidRPr="007C72D1">
        <w:t xml:space="preserve">- срок, на который заключается соглашение; </w:t>
      </w:r>
    </w:p>
    <w:p w:rsidR="007A71FF" w:rsidRPr="007C72D1" w:rsidRDefault="007A71FF" w:rsidP="000F42CD">
      <w:pPr>
        <w:ind w:firstLine="709"/>
        <w:jc w:val="both"/>
      </w:pPr>
      <w:r w:rsidRPr="007C72D1">
        <w:t xml:space="preserve">- порядок заключения соглашения (в какой срок, кем); </w:t>
      </w:r>
    </w:p>
    <w:p w:rsidR="007A71FF" w:rsidRPr="007C72D1" w:rsidRDefault="007A71FF" w:rsidP="000F42CD">
      <w:pPr>
        <w:ind w:firstLine="709"/>
        <w:jc w:val="both"/>
      </w:pPr>
      <w:r w:rsidRPr="007C72D1">
        <w:t>- сведения о финансовых средствах, передаваемых на осуществление полномочий с приложением методики расчета.</w:t>
      </w:r>
    </w:p>
    <w:p w:rsidR="007A71FF" w:rsidRPr="007C72D1" w:rsidRDefault="007A71FF" w:rsidP="007A71FF">
      <w:pPr>
        <w:jc w:val="both"/>
      </w:pPr>
      <w:r w:rsidRPr="007C72D1">
        <w:tab/>
      </w:r>
      <w:r w:rsidR="009F75C9" w:rsidRPr="007C72D1">
        <w:t>21</w:t>
      </w:r>
      <w:r w:rsidRPr="007C72D1">
        <w:rPr>
          <w:rStyle w:val="num"/>
        </w:rPr>
        <w:t>.</w:t>
      </w:r>
      <w:r w:rsidRPr="007C72D1">
        <w:t xml:space="preserve"> При положительном результате рассмотрения проекта решения Собранием депутатов </w:t>
      </w:r>
      <w:r w:rsidR="000F42CD" w:rsidRPr="007C72D1">
        <w:t>КМР</w:t>
      </w:r>
      <w:r w:rsidRPr="007C72D1">
        <w:t xml:space="preserve"> между органами местного самоуправления района и органами местного самоуправления поселения заключается соглашение. Соглашение</w:t>
      </w:r>
      <w:r w:rsidR="000F42CD" w:rsidRPr="007C72D1">
        <w:t xml:space="preserve"> о пере</w:t>
      </w:r>
      <w:r w:rsidRPr="007C72D1">
        <w:t xml:space="preserve">даче </w:t>
      </w:r>
      <w:r w:rsidR="000F42CD" w:rsidRPr="007C72D1">
        <w:t>осуществления части</w:t>
      </w:r>
      <w:r w:rsidRPr="007C72D1">
        <w:t xml:space="preserve"> полномочий должно содержать положения о передаче органам местного самоуправления </w:t>
      </w:r>
      <w:r w:rsidR="000F42CD" w:rsidRPr="007C72D1">
        <w:t>района</w:t>
      </w:r>
      <w:r w:rsidRPr="007C72D1">
        <w:t xml:space="preserve"> финансовых средств, необходимых для осуществления </w:t>
      </w:r>
      <w:r w:rsidR="000F42CD" w:rsidRPr="007C72D1">
        <w:t xml:space="preserve">части </w:t>
      </w:r>
      <w:r w:rsidRPr="007C72D1">
        <w:t xml:space="preserve">полномочий. </w:t>
      </w:r>
    </w:p>
    <w:p w:rsidR="007A71FF" w:rsidRPr="007C72D1" w:rsidRDefault="007A71FF" w:rsidP="007A71FF">
      <w:pPr>
        <w:jc w:val="both"/>
      </w:pPr>
      <w:r w:rsidRPr="007C72D1">
        <w:tab/>
        <w:t xml:space="preserve">Соглашение о передаче </w:t>
      </w:r>
      <w:r w:rsidR="000F42CD" w:rsidRPr="007C72D1">
        <w:t>осуществления части</w:t>
      </w:r>
      <w:r w:rsidRPr="007C72D1">
        <w:t xml:space="preserve"> полномочий согласовывается финансовым управлением администрации </w:t>
      </w:r>
      <w:r w:rsidR="000F42CD" w:rsidRPr="007C72D1">
        <w:t>КМР</w:t>
      </w:r>
      <w:r w:rsidR="006A42B9">
        <w:t>, профильными заместителями главы КМР, юридическим отделом администрации КМР.</w:t>
      </w:r>
    </w:p>
    <w:p w:rsidR="007A71FF" w:rsidRPr="00AC5FFD" w:rsidRDefault="007A71FF" w:rsidP="007A71FF">
      <w:pPr>
        <w:jc w:val="both"/>
      </w:pPr>
      <w:r w:rsidRPr="007C72D1">
        <w:tab/>
      </w:r>
      <w:r w:rsidRPr="00AC5FFD">
        <w:t xml:space="preserve">Для разработки проекта соглашения </w:t>
      </w:r>
      <w:r w:rsidR="0025054D" w:rsidRPr="00AC5FFD">
        <w:t xml:space="preserve">на утвержденных Собранием депутатов Каслинского муниципального района условиях </w:t>
      </w:r>
      <w:r w:rsidRPr="00AC5FFD">
        <w:t xml:space="preserve">может быть создана рабочая группа с включением равного количества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 </w:t>
      </w:r>
    </w:p>
    <w:p w:rsidR="007A71FF" w:rsidRPr="007C72D1" w:rsidRDefault="007A71FF" w:rsidP="007A71FF">
      <w:pPr>
        <w:jc w:val="both"/>
      </w:pPr>
      <w:r w:rsidRPr="007C72D1">
        <w:tab/>
      </w:r>
      <w:r w:rsidR="009F75C9" w:rsidRPr="007C72D1">
        <w:t>22</w:t>
      </w:r>
      <w:r w:rsidRPr="007C72D1">
        <w:rPr>
          <w:rStyle w:val="num"/>
        </w:rPr>
        <w:t>.</w:t>
      </w:r>
      <w:r w:rsidRPr="007C72D1">
        <w:t xml:space="preserve"> В случае если депутаты Собрания депутатов </w:t>
      </w:r>
      <w:r w:rsidR="000F42CD" w:rsidRPr="007C72D1">
        <w:t xml:space="preserve">КМР </w:t>
      </w:r>
      <w:r w:rsidRPr="007C72D1">
        <w:t xml:space="preserve">отклонили проект решения о </w:t>
      </w:r>
      <w:r w:rsidR="003E43A1">
        <w:t>согласовании передачи</w:t>
      </w:r>
      <w:r w:rsidRPr="007C72D1">
        <w:t xml:space="preserve"> осуществления части полномочий по решению во</w:t>
      </w:r>
      <w:r w:rsidR="009F75C9" w:rsidRPr="007C72D1">
        <w:t>просов местного значения района</w:t>
      </w:r>
      <w:r w:rsidRPr="007C72D1">
        <w:t xml:space="preserve"> органам местного самоуправления поселения, </w:t>
      </w:r>
      <w:r w:rsidR="003E43A1">
        <w:t xml:space="preserve">органам местного </w:t>
      </w:r>
      <w:r w:rsidR="003E43A1">
        <w:lastRenderedPageBreak/>
        <w:t xml:space="preserve">самоуправления поселения, </w:t>
      </w:r>
      <w:r w:rsidRPr="007C72D1">
        <w:t xml:space="preserve">направившим инициативу, направляется письмо о результатах рассмотрения инициированного ими вопроса. </w:t>
      </w:r>
    </w:p>
    <w:p w:rsidR="00AC5FFD" w:rsidRPr="00AC5FFD" w:rsidRDefault="007A71FF" w:rsidP="007A71FF">
      <w:pPr>
        <w:jc w:val="both"/>
      </w:pPr>
      <w:r w:rsidRPr="00AC5FFD">
        <w:tab/>
      </w:r>
      <w:r w:rsidR="009F75C9" w:rsidRPr="00AC5FFD">
        <w:t>23</w:t>
      </w:r>
      <w:r w:rsidRPr="00AC5FFD">
        <w:rPr>
          <w:rStyle w:val="num"/>
        </w:rPr>
        <w:t>.</w:t>
      </w:r>
      <w:r w:rsidR="00D86D36" w:rsidRPr="00AC5FFD">
        <w:rPr>
          <w:rStyle w:val="num"/>
        </w:rPr>
        <w:t xml:space="preserve"> </w:t>
      </w:r>
      <w:r w:rsidRPr="00AC5FFD">
        <w:t xml:space="preserve">Контроль за исполнением </w:t>
      </w:r>
      <w:r w:rsidR="003E43A1" w:rsidRPr="00AC5FFD">
        <w:t xml:space="preserve">осуществления части </w:t>
      </w:r>
      <w:r w:rsidRPr="00AC5FFD">
        <w:t xml:space="preserve">передаваемых полномочий, предусмотренных соглашением, осуществляется путем предоставления </w:t>
      </w:r>
      <w:r w:rsidR="003E43A1" w:rsidRPr="00AC5FFD">
        <w:t xml:space="preserve">органами местного самоуправления поселений </w:t>
      </w:r>
      <w:r w:rsidRPr="00AC5FFD">
        <w:t>отчетов об осуществлении переданных полномочий, использовании финансовых средств</w:t>
      </w:r>
      <w:r w:rsidR="003E43A1" w:rsidRPr="00AC5FFD">
        <w:t>,</w:t>
      </w:r>
      <w:r w:rsidRPr="00AC5FFD">
        <w:t xml:space="preserve"> в сроки и в порядке, определенные соглашением.</w:t>
      </w:r>
    </w:p>
    <w:p w:rsidR="007A71FF" w:rsidRPr="007C72D1" w:rsidRDefault="007A71FF" w:rsidP="007A71FF">
      <w:pPr>
        <w:jc w:val="both"/>
      </w:pPr>
      <w:r w:rsidRPr="007C72D1">
        <w:tab/>
      </w:r>
      <w:r w:rsidR="009F75C9" w:rsidRPr="007C72D1">
        <w:rPr>
          <w:rStyle w:val="num"/>
        </w:rPr>
        <w:t>24</w:t>
      </w:r>
      <w:r w:rsidRPr="007C72D1">
        <w:rPr>
          <w:rStyle w:val="num"/>
        </w:rPr>
        <w:t>.</w:t>
      </w:r>
      <w:r w:rsidRPr="007C72D1">
        <w:t xml:space="preserve"> Финансовые средства, необходимые для исполнения полномочий, предусмотренных соглашением, предоставляются в форме межбюджетных трансфертов. </w:t>
      </w:r>
    </w:p>
    <w:p w:rsidR="007A71FF" w:rsidRPr="007C72D1" w:rsidRDefault="007A71FF" w:rsidP="007A71FF">
      <w:pPr>
        <w:jc w:val="both"/>
      </w:pPr>
      <w:r w:rsidRPr="007C72D1">
        <w:tab/>
        <w:t>Ежегодный объем межбюджетных трансфертов, предоставляемых из бюджета</w:t>
      </w:r>
      <w:r w:rsidR="00A508EA">
        <w:t xml:space="preserve"> </w:t>
      </w:r>
      <w:r w:rsidR="006923E4" w:rsidRPr="007C72D1">
        <w:t>района</w:t>
      </w:r>
      <w:r w:rsidRPr="007C72D1">
        <w:t xml:space="preserve"> для осуществления </w:t>
      </w:r>
      <w:r w:rsidR="009F75C9" w:rsidRPr="007C72D1">
        <w:t xml:space="preserve">части </w:t>
      </w:r>
      <w:r w:rsidRPr="007C72D1">
        <w:t xml:space="preserve">полномочий, предусмотренных соглашением, устанавливается в соответствии с расчетом межбюджетных трансфертов, </w:t>
      </w:r>
      <w:r w:rsidR="009F75C9" w:rsidRPr="007C72D1">
        <w:t>являющим</w:t>
      </w:r>
      <w:r w:rsidRPr="007C72D1">
        <w:t xml:space="preserve">ся приложением к соглашению. </w:t>
      </w:r>
    </w:p>
    <w:p w:rsidR="007A71FF" w:rsidRPr="007C72D1" w:rsidRDefault="007A71FF" w:rsidP="007A71FF">
      <w:pPr>
        <w:jc w:val="both"/>
      </w:pPr>
      <w:r w:rsidRPr="007C72D1">
        <w:tab/>
        <w:t xml:space="preserve">Межбюджетные трансферты, предоставляемые для осуществления полномочий, перечисляются в пределах утвержденных сумм в </w:t>
      </w:r>
      <w:r w:rsidR="00BE4E4E" w:rsidRPr="007C72D1">
        <w:t>б</w:t>
      </w:r>
      <w:r w:rsidRPr="007C72D1">
        <w:t>юджете</w:t>
      </w:r>
      <w:r w:rsidR="00A508EA">
        <w:t xml:space="preserve"> </w:t>
      </w:r>
      <w:r w:rsidR="00ED4ACF">
        <w:t xml:space="preserve">Каслинского муниципального </w:t>
      </w:r>
      <w:r w:rsidR="00BE4E4E" w:rsidRPr="007C72D1">
        <w:t>района</w:t>
      </w:r>
      <w:r w:rsidRPr="007C72D1">
        <w:t xml:space="preserve"> в сроки, установленные соглашением. </w:t>
      </w:r>
    </w:p>
    <w:p w:rsidR="007A71FF" w:rsidRPr="007C72D1" w:rsidRDefault="007A71FF" w:rsidP="007A71FF">
      <w:pPr>
        <w:jc w:val="both"/>
      </w:pPr>
      <w:r w:rsidRPr="007C72D1">
        <w:tab/>
        <w:t>В случае нецелевого использования межбюджетных т</w:t>
      </w:r>
      <w:r w:rsidR="00500E1B" w:rsidRPr="007C72D1">
        <w:t>рансфертов они подлежат возврат</w:t>
      </w:r>
      <w:r w:rsidR="00ED4ACF">
        <w:t>у</w:t>
      </w:r>
      <w:r w:rsidRPr="007C72D1">
        <w:t xml:space="preserve"> в бюджет</w:t>
      </w:r>
      <w:r w:rsidR="00A508EA">
        <w:t xml:space="preserve"> </w:t>
      </w:r>
      <w:r w:rsidR="00500E1B" w:rsidRPr="007C72D1">
        <w:t>Каслинского муниципального района</w:t>
      </w:r>
      <w:r w:rsidRPr="007C72D1">
        <w:t xml:space="preserve">. </w:t>
      </w:r>
    </w:p>
    <w:p w:rsidR="007A71FF" w:rsidRPr="007C72D1" w:rsidRDefault="007A71FF" w:rsidP="007A71FF">
      <w:pPr>
        <w:jc w:val="both"/>
      </w:pPr>
      <w:r w:rsidRPr="007C72D1">
        <w:tab/>
      </w:r>
      <w:r w:rsidR="00500E1B" w:rsidRPr="007C72D1">
        <w:rPr>
          <w:rStyle w:val="num"/>
        </w:rPr>
        <w:t>25</w:t>
      </w:r>
      <w:r w:rsidR="007041A8" w:rsidRPr="007C72D1">
        <w:rPr>
          <w:rStyle w:val="num"/>
        </w:rPr>
        <w:t>.</w:t>
      </w:r>
      <w:r w:rsidRPr="007C72D1">
        <w:t xml:space="preserve"> Органы местного самоуправления района </w:t>
      </w:r>
      <w:r w:rsidR="00ED4ACF">
        <w:t>вправе</w:t>
      </w:r>
      <w:r w:rsidRPr="007C72D1">
        <w:t xml:space="preserve"> передать органам местного самоуправления поселения 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 </w:t>
      </w:r>
    </w:p>
    <w:p w:rsidR="007A71FF" w:rsidRPr="007C72D1" w:rsidRDefault="007A71FF" w:rsidP="007A71FF">
      <w:pPr>
        <w:jc w:val="both"/>
      </w:pPr>
    </w:p>
    <w:p w:rsidR="007A71FF" w:rsidRPr="007C72D1" w:rsidRDefault="005E4AFF" w:rsidP="007A71FF">
      <w:pPr>
        <w:jc w:val="center"/>
        <w:rPr>
          <w:b/>
        </w:rPr>
      </w:pPr>
      <w:r w:rsidRPr="007C72D1">
        <w:rPr>
          <w:rStyle w:val="num"/>
          <w:b/>
          <w:lang w:val="en-US"/>
        </w:rPr>
        <w:t>V</w:t>
      </w:r>
      <w:r w:rsidR="007A71FF" w:rsidRPr="007C72D1">
        <w:rPr>
          <w:rStyle w:val="num"/>
          <w:b/>
        </w:rPr>
        <w:t>.</w:t>
      </w:r>
      <w:r w:rsidR="007A71FF" w:rsidRPr="007C72D1">
        <w:rPr>
          <w:b/>
        </w:rPr>
        <w:t xml:space="preserve"> Требования к содержанию соглашения</w:t>
      </w:r>
      <w:r w:rsidR="00500E1B" w:rsidRPr="007C72D1">
        <w:rPr>
          <w:b/>
        </w:rPr>
        <w:t>.</w:t>
      </w:r>
    </w:p>
    <w:p w:rsidR="007A71FF" w:rsidRPr="007C72D1" w:rsidRDefault="007A71FF" w:rsidP="007A71FF">
      <w:pPr>
        <w:jc w:val="center"/>
        <w:rPr>
          <w:b/>
        </w:rPr>
      </w:pPr>
    </w:p>
    <w:p w:rsidR="007A71FF" w:rsidRPr="007C72D1" w:rsidRDefault="00500E1B" w:rsidP="007A71FF">
      <w:pPr>
        <w:jc w:val="both"/>
      </w:pPr>
      <w:r w:rsidRPr="007C72D1">
        <w:rPr>
          <w:rStyle w:val="num"/>
        </w:rPr>
        <w:tab/>
        <w:t>26</w:t>
      </w:r>
      <w:r w:rsidR="007A71FF" w:rsidRPr="007C72D1">
        <w:rPr>
          <w:rStyle w:val="num"/>
        </w:rPr>
        <w:t>.</w:t>
      </w:r>
      <w:r w:rsidR="007A71FF" w:rsidRPr="007C72D1">
        <w:t xml:space="preserve"> В соглашении указываются: </w:t>
      </w:r>
    </w:p>
    <w:p w:rsidR="0087067A" w:rsidRPr="007C72D1" w:rsidRDefault="007A71FF" w:rsidP="007A71FF">
      <w:pPr>
        <w:jc w:val="both"/>
      </w:pPr>
      <w:r w:rsidRPr="007C72D1">
        <w:tab/>
      </w:r>
      <w:r w:rsidR="007041A8" w:rsidRPr="007C72D1">
        <w:t>1)</w:t>
      </w:r>
      <w:r w:rsidR="0087067A" w:rsidRPr="007C72D1">
        <w:t xml:space="preserve"> наименование соглашения, дата и место его заключения;</w:t>
      </w:r>
    </w:p>
    <w:p w:rsidR="0087067A" w:rsidRPr="007C72D1" w:rsidRDefault="007A71FF" w:rsidP="007A71FF">
      <w:pPr>
        <w:jc w:val="both"/>
      </w:pPr>
      <w:r w:rsidRPr="007C72D1">
        <w:rPr>
          <w:rStyle w:val="num"/>
        </w:rPr>
        <w:tab/>
        <w:t>2</w:t>
      </w:r>
      <w:r w:rsidR="007041A8" w:rsidRPr="007C72D1">
        <w:rPr>
          <w:rStyle w:val="num"/>
        </w:rPr>
        <w:t>)</w:t>
      </w:r>
      <w:r w:rsidR="00A508EA">
        <w:rPr>
          <w:rStyle w:val="num"/>
        </w:rPr>
        <w:t xml:space="preserve"> </w:t>
      </w:r>
      <w:r w:rsidR="0087067A" w:rsidRPr="007C72D1">
        <w:t>наименование органов местного самоуправления муниципальных образований, между которыми заключается соглашение, наименование должности, фамилия, имя, отчество должностных лиц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425B52" w:rsidRPr="007C72D1" w:rsidRDefault="00425B52" w:rsidP="00425B52">
      <w:pPr>
        <w:ind w:firstLine="709"/>
        <w:jc w:val="both"/>
      </w:pPr>
      <w:r w:rsidRPr="007C72D1">
        <w:t>3) предмет соглашения (указывается то, на что направлено соглашение, что составляет его основное содержание):</w:t>
      </w:r>
    </w:p>
    <w:p w:rsidR="00425B52" w:rsidRPr="007C72D1" w:rsidRDefault="00425B52" w:rsidP="00425B52">
      <w:pPr>
        <w:ind w:firstLine="709"/>
        <w:jc w:val="both"/>
      </w:pPr>
      <w:r w:rsidRPr="007C72D1">
        <w:t>4) состав (перечень) передаваемых полномочий (содержание полномочий должно соответствовать федеральным законам, законам Челябинской области, уставам муниципальных образований);</w:t>
      </w:r>
    </w:p>
    <w:p w:rsidR="007A71FF" w:rsidRPr="007C72D1" w:rsidRDefault="00425B52" w:rsidP="00425B52">
      <w:pPr>
        <w:ind w:firstLine="709"/>
        <w:jc w:val="both"/>
      </w:pPr>
      <w:r w:rsidRPr="007C72D1">
        <w:t>5) права и обяз</w:t>
      </w:r>
      <w:r w:rsidR="007041A8" w:rsidRPr="007C72D1">
        <w:t>анности сторон</w:t>
      </w:r>
      <w:r w:rsidRPr="007C72D1">
        <w:t xml:space="preserve"> соглашения</w:t>
      </w:r>
      <w:r w:rsidR="007041A8" w:rsidRPr="007C72D1">
        <w:t>;</w:t>
      </w:r>
    </w:p>
    <w:p w:rsidR="007A71FF" w:rsidRPr="007C72D1" w:rsidRDefault="007A71FF" w:rsidP="007A71FF">
      <w:pPr>
        <w:jc w:val="both"/>
      </w:pPr>
      <w:r w:rsidRPr="007C72D1">
        <w:tab/>
      </w:r>
      <w:r w:rsidR="00425B52" w:rsidRPr="007C72D1">
        <w:rPr>
          <w:rStyle w:val="num"/>
        </w:rPr>
        <w:t>6</w:t>
      </w:r>
      <w:r w:rsidR="007041A8" w:rsidRPr="007C72D1">
        <w:rPr>
          <w:rStyle w:val="num"/>
        </w:rPr>
        <w:t>)</w:t>
      </w:r>
      <w:r w:rsidR="00A508EA">
        <w:rPr>
          <w:rStyle w:val="num"/>
        </w:rPr>
        <w:t xml:space="preserve"> </w:t>
      </w:r>
      <w:r w:rsidR="007041A8" w:rsidRPr="007C72D1">
        <w:t>п</w:t>
      </w:r>
      <w:r w:rsidRPr="007C72D1">
        <w:t>орядок определения ежегодного объема межбюджетных трансфертов, необходимых для осущес</w:t>
      </w:r>
      <w:r w:rsidR="007041A8" w:rsidRPr="007C72D1">
        <w:t>твления передаваемых полномочий;</w:t>
      </w:r>
    </w:p>
    <w:p w:rsidR="007A71FF" w:rsidRPr="007C72D1" w:rsidRDefault="007A71FF" w:rsidP="007A71FF">
      <w:pPr>
        <w:jc w:val="both"/>
      </w:pPr>
      <w:r w:rsidRPr="007C72D1">
        <w:tab/>
      </w:r>
      <w:r w:rsidR="00425B52" w:rsidRPr="007C72D1">
        <w:rPr>
          <w:rStyle w:val="num"/>
        </w:rPr>
        <w:t>7</w:t>
      </w:r>
      <w:r w:rsidR="007041A8" w:rsidRPr="007C72D1">
        <w:rPr>
          <w:rStyle w:val="num"/>
        </w:rPr>
        <w:t>)</w:t>
      </w:r>
      <w:r w:rsidR="007041A8" w:rsidRPr="007C72D1">
        <w:t xml:space="preserve"> п</w:t>
      </w:r>
      <w:r w:rsidRPr="007C72D1">
        <w:t>орядок передачи и испо</w:t>
      </w:r>
      <w:r w:rsidR="007041A8" w:rsidRPr="007C72D1">
        <w:t>льзования материальных ресурсов;</w:t>
      </w:r>
    </w:p>
    <w:p w:rsidR="007A71FF" w:rsidRPr="007C72D1" w:rsidRDefault="007A71FF" w:rsidP="007A71FF">
      <w:pPr>
        <w:jc w:val="both"/>
      </w:pPr>
      <w:r w:rsidRPr="007C72D1">
        <w:tab/>
      </w:r>
      <w:r w:rsidR="00425B52" w:rsidRPr="007C72D1">
        <w:rPr>
          <w:rStyle w:val="num"/>
        </w:rPr>
        <w:t>8</w:t>
      </w:r>
      <w:r w:rsidR="007041A8" w:rsidRPr="007C72D1">
        <w:rPr>
          <w:rStyle w:val="num"/>
        </w:rPr>
        <w:t>)</w:t>
      </w:r>
      <w:r w:rsidR="00001A74">
        <w:rPr>
          <w:rStyle w:val="num"/>
        </w:rPr>
        <w:t xml:space="preserve"> </w:t>
      </w:r>
      <w:r w:rsidR="007041A8" w:rsidRPr="007C72D1">
        <w:t>к</w:t>
      </w:r>
      <w:r w:rsidRPr="007C72D1">
        <w:t>онтроль за использ</w:t>
      </w:r>
      <w:r w:rsidR="007041A8" w:rsidRPr="007C72D1">
        <w:t>ованием передаваемых полномочий;</w:t>
      </w:r>
    </w:p>
    <w:p w:rsidR="007A71FF" w:rsidRPr="007C72D1" w:rsidRDefault="007A71FF" w:rsidP="007A71FF">
      <w:pPr>
        <w:jc w:val="both"/>
      </w:pPr>
      <w:r w:rsidRPr="007C72D1">
        <w:tab/>
      </w:r>
      <w:r w:rsidR="00425B52" w:rsidRPr="007C72D1">
        <w:rPr>
          <w:rStyle w:val="num"/>
        </w:rPr>
        <w:t>9</w:t>
      </w:r>
      <w:r w:rsidR="007041A8" w:rsidRPr="007C72D1">
        <w:rPr>
          <w:rStyle w:val="num"/>
        </w:rPr>
        <w:t>)</w:t>
      </w:r>
      <w:r w:rsidR="007041A8" w:rsidRPr="007C72D1">
        <w:t xml:space="preserve"> с</w:t>
      </w:r>
      <w:r w:rsidRPr="007C72D1">
        <w:t>рок, на</w:t>
      </w:r>
      <w:r w:rsidR="007041A8" w:rsidRPr="007C72D1">
        <w:t xml:space="preserve"> который заключается соглашение;</w:t>
      </w:r>
    </w:p>
    <w:p w:rsidR="007A71FF" w:rsidRPr="007C72D1" w:rsidRDefault="007A71FF" w:rsidP="007A71FF">
      <w:pPr>
        <w:jc w:val="both"/>
      </w:pPr>
      <w:r w:rsidRPr="007C72D1">
        <w:tab/>
      </w:r>
      <w:r w:rsidR="00425B52" w:rsidRPr="007C72D1">
        <w:rPr>
          <w:rStyle w:val="num"/>
        </w:rPr>
        <w:t>10</w:t>
      </w:r>
      <w:r w:rsidR="007041A8" w:rsidRPr="007C72D1">
        <w:rPr>
          <w:rStyle w:val="num"/>
        </w:rPr>
        <w:t>)</w:t>
      </w:r>
      <w:r w:rsidR="00001A74">
        <w:rPr>
          <w:rStyle w:val="num"/>
        </w:rPr>
        <w:t xml:space="preserve"> </w:t>
      </w:r>
      <w:r w:rsidR="007041A8" w:rsidRPr="007C72D1">
        <w:t>п</w:t>
      </w:r>
      <w:r w:rsidRPr="007C72D1">
        <w:t>оложения, устанавливающие основания и порядок прекращения его д</w:t>
      </w:r>
      <w:r w:rsidR="007041A8" w:rsidRPr="007C72D1">
        <w:t>ействия, в том числе досрочного;</w:t>
      </w:r>
    </w:p>
    <w:p w:rsidR="007A71FF" w:rsidRPr="007C72D1" w:rsidRDefault="007A71FF" w:rsidP="007A71FF">
      <w:pPr>
        <w:jc w:val="both"/>
      </w:pPr>
      <w:r w:rsidRPr="007C72D1">
        <w:tab/>
      </w:r>
      <w:r w:rsidR="00425B52" w:rsidRPr="007C72D1">
        <w:rPr>
          <w:rStyle w:val="num"/>
        </w:rPr>
        <w:t>11</w:t>
      </w:r>
      <w:r w:rsidR="007041A8" w:rsidRPr="007C72D1">
        <w:rPr>
          <w:rStyle w:val="num"/>
        </w:rPr>
        <w:t>)</w:t>
      </w:r>
      <w:r w:rsidR="00001A74">
        <w:rPr>
          <w:rStyle w:val="num"/>
        </w:rPr>
        <w:t xml:space="preserve"> </w:t>
      </w:r>
      <w:r w:rsidR="007041A8" w:rsidRPr="007C72D1">
        <w:t>с</w:t>
      </w:r>
      <w:r w:rsidRPr="007C72D1">
        <w:t>роки и порядок предоставления отчетов об осуществлении переданных полномочий, использовании финансовых средств (межбюджетных транс</w:t>
      </w:r>
      <w:r w:rsidR="007041A8" w:rsidRPr="007C72D1">
        <w:t>фертов) и материальных ресурсов;</w:t>
      </w:r>
    </w:p>
    <w:p w:rsidR="007A71FF" w:rsidRPr="007C72D1" w:rsidRDefault="007A71FF" w:rsidP="007A71FF">
      <w:pPr>
        <w:jc w:val="both"/>
      </w:pPr>
      <w:r w:rsidRPr="007C72D1">
        <w:tab/>
      </w:r>
      <w:r w:rsidR="00425B52" w:rsidRPr="007C72D1">
        <w:rPr>
          <w:rStyle w:val="num"/>
        </w:rPr>
        <w:t>12</w:t>
      </w:r>
      <w:r w:rsidR="007041A8" w:rsidRPr="007C72D1">
        <w:rPr>
          <w:rStyle w:val="num"/>
        </w:rPr>
        <w:t>)</w:t>
      </w:r>
      <w:r w:rsidR="007041A8" w:rsidRPr="007C72D1">
        <w:t xml:space="preserve"> о</w:t>
      </w:r>
      <w:r w:rsidRPr="007C72D1">
        <w:t>тветственн</w:t>
      </w:r>
      <w:r w:rsidR="007041A8" w:rsidRPr="007C72D1">
        <w:t xml:space="preserve">ость </w:t>
      </w:r>
      <w:r w:rsidR="00425B52" w:rsidRPr="007C72D1">
        <w:t xml:space="preserve">сторон </w:t>
      </w:r>
      <w:r w:rsidR="007041A8" w:rsidRPr="007C72D1">
        <w:t>за неисполнение</w:t>
      </w:r>
      <w:r w:rsidR="00425B52" w:rsidRPr="007C72D1">
        <w:t xml:space="preserve"> либо ненадлежащее выполнение условий </w:t>
      </w:r>
      <w:r w:rsidR="007041A8" w:rsidRPr="007C72D1">
        <w:t>соглашения</w:t>
      </w:r>
      <w:r w:rsidR="00425B52" w:rsidRPr="007C72D1">
        <w:t xml:space="preserve"> (указываются основания наступления и виды ответственности, финансовые санкции за неисполнение соглашения)</w:t>
      </w:r>
      <w:r w:rsidR="007041A8" w:rsidRPr="007C72D1">
        <w:t>;</w:t>
      </w:r>
    </w:p>
    <w:p w:rsidR="007A71FF" w:rsidRPr="007C72D1" w:rsidRDefault="007A71FF" w:rsidP="007A71FF">
      <w:pPr>
        <w:jc w:val="both"/>
      </w:pPr>
      <w:r w:rsidRPr="007C72D1">
        <w:tab/>
      </w:r>
      <w:r w:rsidR="00425B52" w:rsidRPr="007C72D1">
        <w:rPr>
          <w:rStyle w:val="num"/>
        </w:rPr>
        <w:t>13</w:t>
      </w:r>
      <w:r w:rsidR="007041A8" w:rsidRPr="007C72D1">
        <w:rPr>
          <w:rStyle w:val="num"/>
        </w:rPr>
        <w:t>)</w:t>
      </w:r>
      <w:r w:rsidR="00001A74">
        <w:rPr>
          <w:rStyle w:val="num"/>
        </w:rPr>
        <w:t xml:space="preserve"> </w:t>
      </w:r>
      <w:r w:rsidR="007041A8" w:rsidRPr="007C72D1">
        <w:t>п</w:t>
      </w:r>
      <w:r w:rsidRPr="007C72D1">
        <w:t>орядок внесения изме</w:t>
      </w:r>
      <w:r w:rsidR="007041A8" w:rsidRPr="007C72D1">
        <w:t>нений и дополнений в соглашение;</w:t>
      </w:r>
    </w:p>
    <w:p w:rsidR="00425B52" w:rsidRPr="007C72D1" w:rsidRDefault="00425B52" w:rsidP="00425B52">
      <w:pPr>
        <w:ind w:firstLine="709"/>
        <w:jc w:val="both"/>
      </w:pPr>
      <w:r w:rsidRPr="007C72D1">
        <w:t>14) порядок рассмотрения сторонами споров в процессе исполнения соглашения;</w:t>
      </w:r>
    </w:p>
    <w:p w:rsidR="00425B52" w:rsidRPr="007C72D1" w:rsidRDefault="004C4DF7" w:rsidP="00425B52">
      <w:pPr>
        <w:ind w:firstLine="709"/>
        <w:jc w:val="both"/>
      </w:pPr>
      <w:r w:rsidRPr="007C72D1">
        <w:t>15) заключительные положения;</w:t>
      </w:r>
    </w:p>
    <w:p w:rsidR="004C4DF7" w:rsidRPr="007C72D1" w:rsidRDefault="004C4DF7" w:rsidP="00425B52">
      <w:pPr>
        <w:ind w:firstLine="709"/>
        <w:jc w:val="both"/>
      </w:pPr>
      <w:r w:rsidRPr="007C72D1">
        <w:t>16) место нахождения органов местного самоуправления муниципальных образований (указываются юридические адреса сторон соглашения);</w:t>
      </w:r>
    </w:p>
    <w:p w:rsidR="004C4DF7" w:rsidRPr="007C72D1" w:rsidRDefault="004C4DF7" w:rsidP="00425B52">
      <w:pPr>
        <w:ind w:firstLine="709"/>
        <w:jc w:val="both"/>
      </w:pPr>
      <w:r w:rsidRPr="007C72D1">
        <w:lastRenderedPageBreak/>
        <w:t>17) подписи сторон соглашения.</w:t>
      </w:r>
    </w:p>
    <w:p w:rsidR="00AC5CDE" w:rsidRPr="00AC5FFD" w:rsidRDefault="007A71FF" w:rsidP="00AC5CDE">
      <w:pPr>
        <w:autoSpaceDE w:val="0"/>
        <w:autoSpaceDN w:val="0"/>
        <w:adjustRightInd w:val="0"/>
        <w:ind w:firstLine="709"/>
        <w:jc w:val="both"/>
        <w:rPr>
          <w:rFonts w:eastAsiaTheme="minorHAnsi"/>
          <w:lang w:eastAsia="en-US"/>
        </w:rPr>
      </w:pPr>
      <w:r w:rsidRPr="00AC5FFD">
        <w:rPr>
          <w:rStyle w:val="num"/>
        </w:rPr>
        <w:t>2</w:t>
      </w:r>
      <w:r w:rsidR="00425B52" w:rsidRPr="00AC5FFD">
        <w:rPr>
          <w:rStyle w:val="num"/>
        </w:rPr>
        <w:t>7</w:t>
      </w:r>
      <w:r w:rsidRPr="00AC5FFD">
        <w:rPr>
          <w:rStyle w:val="num"/>
        </w:rPr>
        <w:t>.</w:t>
      </w:r>
      <w:r w:rsidR="00001A74">
        <w:rPr>
          <w:rStyle w:val="num"/>
        </w:rPr>
        <w:t xml:space="preserve"> </w:t>
      </w:r>
      <w:r w:rsidR="00AC5CDE" w:rsidRPr="00AC5FFD">
        <w:t xml:space="preserve">Соглашения, заключаемые между </w:t>
      </w:r>
      <w:r w:rsidR="00ED4ACF" w:rsidRPr="00AC5FFD">
        <w:t xml:space="preserve">органами местного самоуправления </w:t>
      </w:r>
      <w:r w:rsidR="00AC5CDE" w:rsidRPr="00AC5FFD">
        <w:t>района</w:t>
      </w:r>
      <w:r w:rsidR="00ED4ACF" w:rsidRPr="00AC5FFD">
        <w:t xml:space="preserve"> и органами местного самоуправления поселений</w:t>
      </w:r>
      <w:r w:rsidR="00AC5CDE" w:rsidRPr="00AC5FFD">
        <w:rPr>
          <w:rFonts w:eastAsiaTheme="minorHAnsi"/>
          <w:lang w:eastAsia="en-US"/>
        </w:rPr>
        <w:t>, вступают в силу после их официальног</w:t>
      </w:r>
      <w:r w:rsidR="00F81819" w:rsidRPr="00AC5FFD">
        <w:rPr>
          <w:rFonts w:eastAsiaTheme="minorHAnsi"/>
          <w:lang w:eastAsia="en-US"/>
        </w:rPr>
        <w:t>о опубликования (обнародования), в средствах массовой информации для официального опубликования нормативных правовых актов Каслинского муниципального района.</w:t>
      </w:r>
    </w:p>
    <w:p w:rsidR="007A71FF" w:rsidRPr="00AC5FFD" w:rsidRDefault="007A71FF" w:rsidP="007A71FF">
      <w:pPr>
        <w:jc w:val="both"/>
      </w:pPr>
    </w:p>
    <w:p w:rsidR="007A71FF" w:rsidRPr="007C72D1" w:rsidRDefault="00023A5A" w:rsidP="007041A8">
      <w:pPr>
        <w:jc w:val="center"/>
        <w:rPr>
          <w:b/>
        </w:rPr>
      </w:pPr>
      <w:r w:rsidRPr="007C72D1">
        <w:rPr>
          <w:rStyle w:val="num"/>
          <w:b/>
          <w:lang w:val="en-US"/>
        </w:rPr>
        <w:t>VI</w:t>
      </w:r>
      <w:r w:rsidR="007A71FF" w:rsidRPr="007C72D1">
        <w:rPr>
          <w:rStyle w:val="num"/>
          <w:b/>
        </w:rPr>
        <w:t>.</w:t>
      </w:r>
      <w:r w:rsidR="007A71FF" w:rsidRPr="007C72D1">
        <w:rPr>
          <w:b/>
        </w:rPr>
        <w:t xml:space="preserve"> Прекращение действия соглашения</w:t>
      </w:r>
      <w:r w:rsidR="004C4DF7" w:rsidRPr="007C72D1">
        <w:rPr>
          <w:b/>
        </w:rPr>
        <w:t>.</w:t>
      </w:r>
    </w:p>
    <w:p w:rsidR="007A71FF" w:rsidRPr="007C72D1" w:rsidRDefault="007A71FF" w:rsidP="007A71FF">
      <w:pPr>
        <w:jc w:val="both"/>
        <w:rPr>
          <w:b/>
        </w:rPr>
      </w:pPr>
    </w:p>
    <w:p w:rsidR="007A71FF" w:rsidRPr="007C72D1" w:rsidRDefault="007A71FF" w:rsidP="007A71FF">
      <w:pPr>
        <w:jc w:val="both"/>
      </w:pPr>
      <w:r w:rsidRPr="007C72D1">
        <w:rPr>
          <w:b/>
        </w:rPr>
        <w:tab/>
      </w:r>
      <w:r w:rsidR="00786158" w:rsidRPr="007C72D1">
        <w:rPr>
          <w:rStyle w:val="num"/>
        </w:rPr>
        <w:t>28</w:t>
      </w:r>
      <w:r w:rsidR="007041A8" w:rsidRPr="007C72D1">
        <w:rPr>
          <w:rStyle w:val="num"/>
        </w:rPr>
        <w:t>.</w:t>
      </w:r>
      <w:r w:rsidRPr="007C72D1">
        <w:t xml:space="preserve"> Соглашение прекращает свое действие с момента истечения срока, на который оно было заключено. </w:t>
      </w:r>
    </w:p>
    <w:p w:rsidR="007A71FF" w:rsidRPr="007C72D1" w:rsidRDefault="007A71FF" w:rsidP="007A71FF">
      <w:pPr>
        <w:jc w:val="both"/>
      </w:pPr>
      <w:r w:rsidRPr="007C72D1">
        <w:tab/>
      </w:r>
      <w:r w:rsidR="00786158" w:rsidRPr="007C72D1">
        <w:t>29</w:t>
      </w:r>
      <w:r w:rsidRPr="007C72D1">
        <w:rPr>
          <w:rStyle w:val="num"/>
        </w:rPr>
        <w:t>.</w:t>
      </w:r>
      <w:r w:rsidRPr="007C72D1">
        <w:t xml:space="preserve"> Изменения в соглашение вносятся в порядке, предусмотренном настоящим Порядком для заключения соглашения. </w:t>
      </w:r>
    </w:p>
    <w:p w:rsidR="007A71FF" w:rsidRPr="007C72D1" w:rsidRDefault="007A71FF" w:rsidP="007A71FF">
      <w:pPr>
        <w:jc w:val="both"/>
      </w:pPr>
      <w:r w:rsidRPr="007C72D1">
        <w:tab/>
      </w:r>
      <w:r w:rsidR="00786158" w:rsidRPr="007C72D1">
        <w:rPr>
          <w:rStyle w:val="num"/>
        </w:rPr>
        <w:t>30</w:t>
      </w:r>
      <w:r w:rsidRPr="007C72D1">
        <w:rPr>
          <w:rStyle w:val="num"/>
        </w:rPr>
        <w:t>.</w:t>
      </w:r>
      <w:r w:rsidRPr="007C72D1">
        <w:t xml:space="preserve"> В случае</w:t>
      </w:r>
      <w:r w:rsidR="00ED4ACF">
        <w:t xml:space="preserve"> неисполнения условий соглашения,</w:t>
      </w:r>
      <w:r w:rsidR="00001A74">
        <w:t xml:space="preserve"> </w:t>
      </w:r>
      <w:r w:rsidR="00ED4ACF">
        <w:t xml:space="preserve">оно </w:t>
      </w:r>
      <w:r w:rsidRPr="007C72D1">
        <w:t xml:space="preserve">может быть расторгнуто по инициативе любой из сторон. </w:t>
      </w:r>
    </w:p>
    <w:p w:rsidR="00786158" w:rsidRPr="007C72D1" w:rsidRDefault="00786158" w:rsidP="007A71FF">
      <w:pPr>
        <w:jc w:val="both"/>
      </w:pPr>
    </w:p>
    <w:p w:rsidR="00786158" w:rsidRPr="007C72D1" w:rsidRDefault="00023A5A" w:rsidP="00786158">
      <w:pPr>
        <w:jc w:val="center"/>
        <w:rPr>
          <w:b/>
        </w:rPr>
      </w:pPr>
      <w:r w:rsidRPr="007C72D1">
        <w:rPr>
          <w:b/>
          <w:lang w:val="en-US"/>
        </w:rPr>
        <w:t>VII</w:t>
      </w:r>
      <w:r w:rsidR="00786158" w:rsidRPr="007C72D1">
        <w:rPr>
          <w:b/>
        </w:rPr>
        <w:t>. Порядок регистрации и хранения соглашений</w:t>
      </w:r>
    </w:p>
    <w:p w:rsidR="00786158" w:rsidRPr="007C72D1" w:rsidRDefault="00786158" w:rsidP="00786158">
      <w:pPr>
        <w:jc w:val="center"/>
        <w:rPr>
          <w:b/>
        </w:rPr>
      </w:pPr>
    </w:p>
    <w:p w:rsidR="00786158" w:rsidRPr="007C72D1" w:rsidRDefault="00786158" w:rsidP="00786158">
      <w:pPr>
        <w:ind w:firstLine="709"/>
        <w:jc w:val="both"/>
        <w:rPr>
          <w:color w:val="00B050"/>
        </w:rPr>
      </w:pPr>
      <w:r w:rsidRPr="007C72D1">
        <w:t>31. Учет и регистрацию за</w:t>
      </w:r>
      <w:r w:rsidR="00493401" w:rsidRPr="007C72D1">
        <w:t>ключенных соглашений осуществляю</w:t>
      </w:r>
      <w:r w:rsidRPr="007C72D1">
        <w:t xml:space="preserve">т </w:t>
      </w:r>
      <w:r w:rsidR="00493401" w:rsidRPr="007C72D1">
        <w:t>органы местного самоуправления Касл</w:t>
      </w:r>
      <w:r w:rsidR="00D45153" w:rsidRPr="007C72D1">
        <w:t>инского муниципального района, передавшие (принявшие) осуществление части полномочий по решению вопросов местного значения.</w:t>
      </w:r>
    </w:p>
    <w:p w:rsidR="00786158" w:rsidRPr="007C72D1" w:rsidRDefault="00786158" w:rsidP="00786158">
      <w:pPr>
        <w:ind w:firstLine="709"/>
        <w:jc w:val="both"/>
      </w:pPr>
      <w:r w:rsidRPr="007C72D1">
        <w:t xml:space="preserve">32. </w:t>
      </w:r>
      <w:r w:rsidR="00493401" w:rsidRPr="007C72D1">
        <w:t>Органы местного самоуправления Каслинского муниципального района обеспечиваю</w:t>
      </w:r>
      <w:r w:rsidRPr="007C72D1">
        <w:t>т оперативное хранение и использование всех соглашений, представленных для регистрации, до передачи их в архив.</w:t>
      </w:r>
    </w:p>
    <w:p w:rsidR="00786158" w:rsidRPr="007C72D1" w:rsidRDefault="00786158" w:rsidP="00786158">
      <w:pPr>
        <w:ind w:firstLine="709"/>
        <w:jc w:val="both"/>
        <w:rPr>
          <w:b/>
        </w:rPr>
      </w:pPr>
    </w:p>
    <w:p w:rsidR="00786158" w:rsidRPr="007C72D1" w:rsidRDefault="004148A3" w:rsidP="00786158">
      <w:pPr>
        <w:ind w:firstLine="709"/>
        <w:jc w:val="center"/>
        <w:rPr>
          <w:b/>
        </w:rPr>
      </w:pPr>
      <w:r w:rsidRPr="007C72D1">
        <w:rPr>
          <w:b/>
          <w:lang w:val="en-US"/>
        </w:rPr>
        <w:t>VIII</w:t>
      </w:r>
      <w:r w:rsidR="00786158" w:rsidRPr="007C72D1">
        <w:rPr>
          <w:b/>
        </w:rPr>
        <w:t>. Заключительные положения</w:t>
      </w:r>
    </w:p>
    <w:p w:rsidR="007041A8" w:rsidRPr="007C72D1" w:rsidRDefault="007041A8" w:rsidP="007A71FF">
      <w:pPr>
        <w:jc w:val="both"/>
      </w:pPr>
    </w:p>
    <w:p w:rsidR="00786158" w:rsidRPr="007C72D1" w:rsidRDefault="00786158" w:rsidP="00786158">
      <w:pPr>
        <w:ind w:firstLine="709"/>
        <w:jc w:val="both"/>
      </w:pPr>
      <w:r w:rsidRPr="007C72D1">
        <w:t>33. Органы местного самоуправления, выступившие с инициативой о заключении соглашения, несут ответственность за качественную подготовку проекта соглашения и соблюдение настоящего Порядка.</w:t>
      </w:r>
    </w:p>
    <w:p w:rsidR="00786158" w:rsidRPr="007C72D1" w:rsidRDefault="00786158" w:rsidP="00786158">
      <w:pPr>
        <w:ind w:firstLine="709"/>
        <w:jc w:val="both"/>
      </w:pPr>
    </w:p>
    <w:p w:rsidR="007041A8" w:rsidRPr="007C72D1" w:rsidRDefault="007041A8" w:rsidP="007A71FF">
      <w:pPr>
        <w:jc w:val="both"/>
      </w:pPr>
    </w:p>
    <w:p w:rsidR="007041A8" w:rsidRPr="007C72D1" w:rsidRDefault="007041A8" w:rsidP="007A71FF">
      <w:pPr>
        <w:jc w:val="both"/>
      </w:pPr>
      <w:r w:rsidRPr="007C72D1">
        <w:t xml:space="preserve">Глава </w:t>
      </w:r>
    </w:p>
    <w:p w:rsidR="007041A8" w:rsidRPr="007C72D1" w:rsidRDefault="007041A8" w:rsidP="007A71FF">
      <w:pPr>
        <w:jc w:val="both"/>
      </w:pPr>
      <w:r w:rsidRPr="007C72D1">
        <w:t>Каслинского муниципального района</w:t>
      </w:r>
      <w:r w:rsidRPr="007C72D1">
        <w:tab/>
      </w:r>
      <w:r w:rsidRPr="007C72D1">
        <w:tab/>
      </w:r>
      <w:r w:rsidRPr="007C72D1">
        <w:tab/>
      </w:r>
      <w:r w:rsidRPr="007C72D1">
        <w:tab/>
      </w:r>
      <w:r w:rsidRPr="007C72D1">
        <w:tab/>
      </w:r>
      <w:r w:rsidRPr="007C72D1">
        <w:tab/>
      </w:r>
      <w:r w:rsidR="00AC5FFD">
        <w:t xml:space="preserve">         </w:t>
      </w:r>
      <w:r w:rsidRPr="007C72D1">
        <w:t>И.В.Колышев</w:t>
      </w:r>
    </w:p>
    <w:p w:rsidR="007A71FF" w:rsidRPr="007C72D1" w:rsidRDefault="007A71FF" w:rsidP="007A71FF">
      <w:pPr>
        <w:jc w:val="center"/>
      </w:pPr>
    </w:p>
    <w:p w:rsidR="005E3B58" w:rsidRPr="007C72D1" w:rsidRDefault="005E3B58"/>
    <w:sectPr w:rsidR="005E3B58" w:rsidRPr="007C72D1" w:rsidSect="00FB3480">
      <w:footerReference w:type="default" r:id="rId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39" w:rsidRDefault="009C5539" w:rsidP="0067677E">
      <w:r>
        <w:separator/>
      </w:r>
    </w:p>
  </w:endnote>
  <w:endnote w:type="continuationSeparator" w:id="0">
    <w:p w:rsidR="009C5539" w:rsidRDefault="009C5539" w:rsidP="006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37515"/>
      <w:docPartObj>
        <w:docPartGallery w:val="Page Numbers (Bottom of Page)"/>
        <w:docPartUnique/>
      </w:docPartObj>
    </w:sdtPr>
    <w:sdtEndPr>
      <w:rPr>
        <w:sz w:val="16"/>
        <w:szCs w:val="16"/>
      </w:rPr>
    </w:sdtEndPr>
    <w:sdtContent>
      <w:p w:rsidR="00AB5A1D" w:rsidRPr="0067677E" w:rsidRDefault="00AB5A1D">
        <w:pPr>
          <w:pStyle w:val="ac"/>
          <w:jc w:val="right"/>
          <w:rPr>
            <w:sz w:val="16"/>
            <w:szCs w:val="16"/>
          </w:rPr>
        </w:pPr>
        <w:r w:rsidRPr="0067677E">
          <w:rPr>
            <w:sz w:val="16"/>
            <w:szCs w:val="16"/>
          </w:rPr>
          <w:fldChar w:fldCharType="begin"/>
        </w:r>
        <w:r w:rsidRPr="0067677E">
          <w:rPr>
            <w:sz w:val="16"/>
            <w:szCs w:val="16"/>
          </w:rPr>
          <w:instrText>PAGE   \* MERGEFORMAT</w:instrText>
        </w:r>
        <w:r w:rsidRPr="0067677E">
          <w:rPr>
            <w:sz w:val="16"/>
            <w:szCs w:val="16"/>
          </w:rPr>
          <w:fldChar w:fldCharType="separate"/>
        </w:r>
        <w:r w:rsidR="006A42B9">
          <w:rPr>
            <w:noProof/>
            <w:sz w:val="16"/>
            <w:szCs w:val="16"/>
          </w:rPr>
          <w:t>3</w:t>
        </w:r>
        <w:r w:rsidRPr="0067677E">
          <w:rPr>
            <w:sz w:val="16"/>
            <w:szCs w:val="16"/>
          </w:rPr>
          <w:fldChar w:fldCharType="end"/>
        </w:r>
      </w:p>
    </w:sdtContent>
  </w:sdt>
  <w:p w:rsidR="00AB5A1D" w:rsidRDefault="00AB5A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39" w:rsidRDefault="009C5539" w:rsidP="0067677E">
      <w:r>
        <w:separator/>
      </w:r>
    </w:p>
  </w:footnote>
  <w:footnote w:type="continuationSeparator" w:id="0">
    <w:p w:rsidR="009C5539" w:rsidRDefault="009C5539" w:rsidP="00676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FF"/>
    <w:rsid w:val="00001A74"/>
    <w:rsid w:val="000079BB"/>
    <w:rsid w:val="00023A5A"/>
    <w:rsid w:val="0003159D"/>
    <w:rsid w:val="000A1F48"/>
    <w:rsid w:val="000B093B"/>
    <w:rsid w:val="000B4E9E"/>
    <w:rsid w:val="000C11F7"/>
    <w:rsid w:val="000E79CC"/>
    <w:rsid w:val="000F42CD"/>
    <w:rsid w:val="001055D0"/>
    <w:rsid w:val="001376C3"/>
    <w:rsid w:val="0014143B"/>
    <w:rsid w:val="00206D88"/>
    <w:rsid w:val="0021001D"/>
    <w:rsid w:val="00226A88"/>
    <w:rsid w:val="00233A89"/>
    <w:rsid w:val="0025054D"/>
    <w:rsid w:val="002B6780"/>
    <w:rsid w:val="002C1E43"/>
    <w:rsid w:val="002C492C"/>
    <w:rsid w:val="003032DA"/>
    <w:rsid w:val="003104CF"/>
    <w:rsid w:val="003203CD"/>
    <w:rsid w:val="00341E2C"/>
    <w:rsid w:val="00364689"/>
    <w:rsid w:val="00395D3C"/>
    <w:rsid w:val="003A0AEE"/>
    <w:rsid w:val="003A2DF0"/>
    <w:rsid w:val="003C0AE8"/>
    <w:rsid w:val="003C1E1A"/>
    <w:rsid w:val="003E43A1"/>
    <w:rsid w:val="004148A3"/>
    <w:rsid w:val="004233B1"/>
    <w:rsid w:val="00425B52"/>
    <w:rsid w:val="004261F3"/>
    <w:rsid w:val="004471B9"/>
    <w:rsid w:val="00461487"/>
    <w:rsid w:val="00461DCA"/>
    <w:rsid w:val="00490AC8"/>
    <w:rsid w:val="00493401"/>
    <w:rsid w:val="00497519"/>
    <w:rsid w:val="004C4DF7"/>
    <w:rsid w:val="004C69DE"/>
    <w:rsid w:val="00500E1B"/>
    <w:rsid w:val="00562569"/>
    <w:rsid w:val="00583B9E"/>
    <w:rsid w:val="005D1D16"/>
    <w:rsid w:val="005E18EF"/>
    <w:rsid w:val="005E3B58"/>
    <w:rsid w:val="005E4AFF"/>
    <w:rsid w:val="0060626C"/>
    <w:rsid w:val="00666CB1"/>
    <w:rsid w:val="00675846"/>
    <w:rsid w:val="00676047"/>
    <w:rsid w:val="0067677E"/>
    <w:rsid w:val="00690743"/>
    <w:rsid w:val="006923E4"/>
    <w:rsid w:val="006940E8"/>
    <w:rsid w:val="0069492A"/>
    <w:rsid w:val="0069796E"/>
    <w:rsid w:val="006A42B9"/>
    <w:rsid w:val="006C7789"/>
    <w:rsid w:val="0070312B"/>
    <w:rsid w:val="007041A8"/>
    <w:rsid w:val="007070CD"/>
    <w:rsid w:val="007364AC"/>
    <w:rsid w:val="00747D5E"/>
    <w:rsid w:val="00783280"/>
    <w:rsid w:val="00786158"/>
    <w:rsid w:val="007A253A"/>
    <w:rsid w:val="007A71FF"/>
    <w:rsid w:val="007C72D1"/>
    <w:rsid w:val="007E1C97"/>
    <w:rsid w:val="007E39D1"/>
    <w:rsid w:val="00800759"/>
    <w:rsid w:val="00801FA4"/>
    <w:rsid w:val="00852DB4"/>
    <w:rsid w:val="0087067A"/>
    <w:rsid w:val="008921C5"/>
    <w:rsid w:val="008944E8"/>
    <w:rsid w:val="008C1727"/>
    <w:rsid w:val="00912052"/>
    <w:rsid w:val="00924DCD"/>
    <w:rsid w:val="00925B99"/>
    <w:rsid w:val="009267A3"/>
    <w:rsid w:val="009527A3"/>
    <w:rsid w:val="00974DE6"/>
    <w:rsid w:val="009B0DF9"/>
    <w:rsid w:val="009C5539"/>
    <w:rsid w:val="009F75C9"/>
    <w:rsid w:val="00A05FE5"/>
    <w:rsid w:val="00A508EA"/>
    <w:rsid w:val="00A70353"/>
    <w:rsid w:val="00A8734D"/>
    <w:rsid w:val="00AB5A1D"/>
    <w:rsid w:val="00AC5CDE"/>
    <w:rsid w:val="00AC5FFD"/>
    <w:rsid w:val="00AD1A66"/>
    <w:rsid w:val="00AD589F"/>
    <w:rsid w:val="00AE2DC0"/>
    <w:rsid w:val="00B04D05"/>
    <w:rsid w:val="00B16FF4"/>
    <w:rsid w:val="00B675AD"/>
    <w:rsid w:val="00B87585"/>
    <w:rsid w:val="00BC6982"/>
    <w:rsid w:val="00BD429D"/>
    <w:rsid w:val="00BD5E7D"/>
    <w:rsid w:val="00BD6542"/>
    <w:rsid w:val="00BE0703"/>
    <w:rsid w:val="00BE4E4E"/>
    <w:rsid w:val="00C34314"/>
    <w:rsid w:val="00C40314"/>
    <w:rsid w:val="00C65FEA"/>
    <w:rsid w:val="00C75597"/>
    <w:rsid w:val="00CB7C06"/>
    <w:rsid w:val="00CB7C1C"/>
    <w:rsid w:val="00CF1247"/>
    <w:rsid w:val="00D0173E"/>
    <w:rsid w:val="00D45153"/>
    <w:rsid w:val="00D47903"/>
    <w:rsid w:val="00D6355F"/>
    <w:rsid w:val="00D802EC"/>
    <w:rsid w:val="00D86D36"/>
    <w:rsid w:val="00DF76AB"/>
    <w:rsid w:val="00DF78BE"/>
    <w:rsid w:val="00E01429"/>
    <w:rsid w:val="00E07453"/>
    <w:rsid w:val="00E24EEE"/>
    <w:rsid w:val="00E53BA8"/>
    <w:rsid w:val="00EA1AB7"/>
    <w:rsid w:val="00EA4C2A"/>
    <w:rsid w:val="00ED4ACF"/>
    <w:rsid w:val="00EE05A0"/>
    <w:rsid w:val="00F05133"/>
    <w:rsid w:val="00F1362B"/>
    <w:rsid w:val="00F17F87"/>
    <w:rsid w:val="00F61495"/>
    <w:rsid w:val="00F77E5E"/>
    <w:rsid w:val="00F81819"/>
    <w:rsid w:val="00FA0D83"/>
    <w:rsid w:val="00FB3480"/>
    <w:rsid w:val="00FB3D04"/>
    <w:rsid w:val="00FC7189"/>
    <w:rsid w:val="00FE4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A71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1FF"/>
    <w:rPr>
      <w:rFonts w:ascii="Times New Roman" w:eastAsia="Times New Roman" w:hAnsi="Times New Roman" w:cs="Times New Roman"/>
      <w:b/>
      <w:bCs/>
      <w:kern w:val="36"/>
      <w:sz w:val="48"/>
      <w:szCs w:val="48"/>
      <w:lang w:eastAsia="ru-RU"/>
    </w:rPr>
  </w:style>
  <w:style w:type="character" w:styleId="a3">
    <w:name w:val="Hyperlink"/>
    <w:basedOn w:val="a0"/>
    <w:semiHidden/>
    <w:unhideWhenUsed/>
    <w:rsid w:val="007A71FF"/>
    <w:rPr>
      <w:color w:val="0000FF"/>
      <w:u w:val="single"/>
    </w:rPr>
  </w:style>
  <w:style w:type="paragraph" w:styleId="a4">
    <w:name w:val="Body Text"/>
    <w:basedOn w:val="a"/>
    <w:link w:val="a5"/>
    <w:semiHidden/>
    <w:unhideWhenUsed/>
    <w:rsid w:val="007A71FF"/>
    <w:pPr>
      <w:jc w:val="both"/>
    </w:pPr>
  </w:style>
  <w:style w:type="character" w:customStyle="1" w:styleId="a5">
    <w:name w:val="Основной текст Знак"/>
    <w:basedOn w:val="a0"/>
    <w:link w:val="a4"/>
    <w:semiHidden/>
    <w:rsid w:val="007A71FF"/>
    <w:rPr>
      <w:rFonts w:ascii="Times New Roman" w:eastAsia="Times New Roman" w:hAnsi="Times New Roman" w:cs="Times New Roman"/>
      <w:sz w:val="24"/>
      <w:szCs w:val="24"/>
      <w:lang w:eastAsia="ru-RU"/>
    </w:rPr>
  </w:style>
  <w:style w:type="paragraph" w:customStyle="1" w:styleId="a6">
    <w:name w:val="Знак"/>
    <w:basedOn w:val="a"/>
    <w:rsid w:val="007A71FF"/>
    <w:pPr>
      <w:spacing w:before="100" w:beforeAutospacing="1" w:after="100" w:afterAutospacing="1"/>
    </w:pPr>
    <w:rPr>
      <w:rFonts w:ascii="Tahoma" w:hAnsi="Tahoma"/>
      <w:sz w:val="20"/>
      <w:szCs w:val="20"/>
      <w:lang w:val="en-US" w:eastAsia="en-US"/>
    </w:rPr>
  </w:style>
  <w:style w:type="paragraph" w:customStyle="1" w:styleId="ConsNormal">
    <w:name w:val="ConsNormal"/>
    <w:rsid w:val="007A71FF"/>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Nonformat">
    <w:name w:val="ConsNonformat"/>
    <w:rsid w:val="007A71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um">
    <w:name w:val="num"/>
    <w:basedOn w:val="a0"/>
    <w:rsid w:val="007A71FF"/>
  </w:style>
  <w:style w:type="paragraph" w:styleId="a7">
    <w:name w:val="Balloon Text"/>
    <w:basedOn w:val="a"/>
    <w:link w:val="a8"/>
    <w:uiPriority w:val="99"/>
    <w:semiHidden/>
    <w:unhideWhenUsed/>
    <w:rsid w:val="007A71FF"/>
    <w:rPr>
      <w:rFonts w:ascii="Tahoma" w:hAnsi="Tahoma" w:cs="Tahoma"/>
      <w:sz w:val="16"/>
      <w:szCs w:val="16"/>
    </w:rPr>
  </w:style>
  <w:style w:type="character" w:customStyle="1" w:styleId="a8">
    <w:name w:val="Текст выноски Знак"/>
    <w:basedOn w:val="a0"/>
    <w:link w:val="a7"/>
    <w:uiPriority w:val="99"/>
    <w:semiHidden/>
    <w:rsid w:val="007A71FF"/>
    <w:rPr>
      <w:rFonts w:ascii="Tahoma" w:eastAsia="Times New Roman" w:hAnsi="Tahoma" w:cs="Tahoma"/>
      <w:sz w:val="16"/>
      <w:szCs w:val="16"/>
      <w:lang w:eastAsia="ru-RU"/>
    </w:rPr>
  </w:style>
  <w:style w:type="paragraph" w:styleId="a9">
    <w:name w:val="caption"/>
    <w:basedOn w:val="a"/>
    <w:next w:val="a"/>
    <w:uiPriority w:val="35"/>
    <w:semiHidden/>
    <w:unhideWhenUsed/>
    <w:qFormat/>
    <w:rsid w:val="002B6780"/>
    <w:pPr>
      <w:spacing w:after="200"/>
    </w:pPr>
    <w:rPr>
      <w:b/>
      <w:bCs/>
      <w:color w:val="4F81BD" w:themeColor="accent1"/>
      <w:sz w:val="18"/>
      <w:szCs w:val="18"/>
    </w:rPr>
  </w:style>
  <w:style w:type="paragraph" w:styleId="aa">
    <w:name w:val="header"/>
    <w:basedOn w:val="a"/>
    <w:link w:val="ab"/>
    <w:uiPriority w:val="99"/>
    <w:unhideWhenUsed/>
    <w:rsid w:val="0067677E"/>
    <w:pPr>
      <w:tabs>
        <w:tab w:val="center" w:pos="4677"/>
        <w:tab w:val="right" w:pos="9355"/>
      </w:tabs>
    </w:pPr>
  </w:style>
  <w:style w:type="character" w:customStyle="1" w:styleId="ab">
    <w:name w:val="Верхний колонтитул Знак"/>
    <w:basedOn w:val="a0"/>
    <w:link w:val="aa"/>
    <w:uiPriority w:val="99"/>
    <w:rsid w:val="0067677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677E"/>
    <w:pPr>
      <w:tabs>
        <w:tab w:val="center" w:pos="4677"/>
        <w:tab w:val="right" w:pos="9355"/>
      </w:tabs>
    </w:pPr>
  </w:style>
  <w:style w:type="character" w:customStyle="1" w:styleId="ad">
    <w:name w:val="Нижний колонтитул Знак"/>
    <w:basedOn w:val="a0"/>
    <w:link w:val="ac"/>
    <w:uiPriority w:val="99"/>
    <w:rsid w:val="0067677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A71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1FF"/>
    <w:rPr>
      <w:rFonts w:ascii="Times New Roman" w:eastAsia="Times New Roman" w:hAnsi="Times New Roman" w:cs="Times New Roman"/>
      <w:b/>
      <w:bCs/>
      <w:kern w:val="36"/>
      <w:sz w:val="48"/>
      <w:szCs w:val="48"/>
      <w:lang w:eastAsia="ru-RU"/>
    </w:rPr>
  </w:style>
  <w:style w:type="character" w:styleId="a3">
    <w:name w:val="Hyperlink"/>
    <w:basedOn w:val="a0"/>
    <w:semiHidden/>
    <w:unhideWhenUsed/>
    <w:rsid w:val="007A71FF"/>
    <w:rPr>
      <w:color w:val="0000FF"/>
      <w:u w:val="single"/>
    </w:rPr>
  </w:style>
  <w:style w:type="paragraph" w:styleId="a4">
    <w:name w:val="Body Text"/>
    <w:basedOn w:val="a"/>
    <w:link w:val="a5"/>
    <w:semiHidden/>
    <w:unhideWhenUsed/>
    <w:rsid w:val="007A71FF"/>
    <w:pPr>
      <w:jc w:val="both"/>
    </w:pPr>
  </w:style>
  <w:style w:type="character" w:customStyle="1" w:styleId="a5">
    <w:name w:val="Основной текст Знак"/>
    <w:basedOn w:val="a0"/>
    <w:link w:val="a4"/>
    <w:semiHidden/>
    <w:rsid w:val="007A71FF"/>
    <w:rPr>
      <w:rFonts w:ascii="Times New Roman" w:eastAsia="Times New Roman" w:hAnsi="Times New Roman" w:cs="Times New Roman"/>
      <w:sz w:val="24"/>
      <w:szCs w:val="24"/>
      <w:lang w:eastAsia="ru-RU"/>
    </w:rPr>
  </w:style>
  <w:style w:type="paragraph" w:customStyle="1" w:styleId="a6">
    <w:name w:val="Знак"/>
    <w:basedOn w:val="a"/>
    <w:rsid w:val="007A71FF"/>
    <w:pPr>
      <w:spacing w:before="100" w:beforeAutospacing="1" w:after="100" w:afterAutospacing="1"/>
    </w:pPr>
    <w:rPr>
      <w:rFonts w:ascii="Tahoma" w:hAnsi="Tahoma"/>
      <w:sz w:val="20"/>
      <w:szCs w:val="20"/>
      <w:lang w:val="en-US" w:eastAsia="en-US"/>
    </w:rPr>
  </w:style>
  <w:style w:type="paragraph" w:customStyle="1" w:styleId="ConsNormal">
    <w:name w:val="ConsNormal"/>
    <w:rsid w:val="007A71FF"/>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Nonformat">
    <w:name w:val="ConsNonformat"/>
    <w:rsid w:val="007A71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um">
    <w:name w:val="num"/>
    <w:basedOn w:val="a0"/>
    <w:rsid w:val="007A71FF"/>
  </w:style>
  <w:style w:type="paragraph" w:styleId="a7">
    <w:name w:val="Balloon Text"/>
    <w:basedOn w:val="a"/>
    <w:link w:val="a8"/>
    <w:uiPriority w:val="99"/>
    <w:semiHidden/>
    <w:unhideWhenUsed/>
    <w:rsid w:val="007A71FF"/>
    <w:rPr>
      <w:rFonts w:ascii="Tahoma" w:hAnsi="Tahoma" w:cs="Tahoma"/>
      <w:sz w:val="16"/>
      <w:szCs w:val="16"/>
    </w:rPr>
  </w:style>
  <w:style w:type="character" w:customStyle="1" w:styleId="a8">
    <w:name w:val="Текст выноски Знак"/>
    <w:basedOn w:val="a0"/>
    <w:link w:val="a7"/>
    <w:uiPriority w:val="99"/>
    <w:semiHidden/>
    <w:rsid w:val="007A71FF"/>
    <w:rPr>
      <w:rFonts w:ascii="Tahoma" w:eastAsia="Times New Roman" w:hAnsi="Tahoma" w:cs="Tahoma"/>
      <w:sz w:val="16"/>
      <w:szCs w:val="16"/>
      <w:lang w:eastAsia="ru-RU"/>
    </w:rPr>
  </w:style>
  <w:style w:type="paragraph" w:styleId="a9">
    <w:name w:val="caption"/>
    <w:basedOn w:val="a"/>
    <w:next w:val="a"/>
    <w:uiPriority w:val="35"/>
    <w:semiHidden/>
    <w:unhideWhenUsed/>
    <w:qFormat/>
    <w:rsid w:val="002B6780"/>
    <w:pPr>
      <w:spacing w:after="200"/>
    </w:pPr>
    <w:rPr>
      <w:b/>
      <w:bCs/>
      <w:color w:val="4F81BD" w:themeColor="accent1"/>
      <w:sz w:val="18"/>
      <w:szCs w:val="18"/>
    </w:rPr>
  </w:style>
  <w:style w:type="paragraph" w:styleId="aa">
    <w:name w:val="header"/>
    <w:basedOn w:val="a"/>
    <w:link w:val="ab"/>
    <w:uiPriority w:val="99"/>
    <w:unhideWhenUsed/>
    <w:rsid w:val="0067677E"/>
    <w:pPr>
      <w:tabs>
        <w:tab w:val="center" w:pos="4677"/>
        <w:tab w:val="right" w:pos="9355"/>
      </w:tabs>
    </w:pPr>
  </w:style>
  <w:style w:type="character" w:customStyle="1" w:styleId="ab">
    <w:name w:val="Верхний колонтитул Знак"/>
    <w:basedOn w:val="a0"/>
    <w:link w:val="aa"/>
    <w:uiPriority w:val="99"/>
    <w:rsid w:val="0067677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677E"/>
    <w:pPr>
      <w:tabs>
        <w:tab w:val="center" w:pos="4677"/>
        <w:tab w:val="right" w:pos="9355"/>
      </w:tabs>
    </w:pPr>
  </w:style>
  <w:style w:type="character" w:customStyle="1" w:styleId="ad">
    <w:name w:val="Нижний колонтитул Знак"/>
    <w:basedOn w:val="a0"/>
    <w:link w:val="ac"/>
    <w:uiPriority w:val="99"/>
    <w:rsid w:val="006767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853151A1E911376C42359FD094DED1D40D27E292E920EEDCC94A83A5031C99F6815C7BC1l6REL" TargetMode="External"/><Relationship Id="rId5" Type="http://schemas.openxmlformats.org/officeDocument/2006/relationships/webSettings" Target="webSettings.xml"/><Relationship Id="rId10" Type="http://schemas.openxmlformats.org/officeDocument/2006/relationships/hyperlink" Target="consultantplus://offline/ref=881CFCF41C00CD5C198C559C73AB66EF754D5E822D8247418246288746F845E63A2906797C40I0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B70B-5FEF-44E4-8C55-DFB115DE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Sobranie</dc:creator>
  <cp:lastModifiedBy>Sobranie</cp:lastModifiedBy>
  <cp:revision>2</cp:revision>
  <cp:lastPrinted>2017-10-19T09:08:00Z</cp:lastPrinted>
  <dcterms:created xsi:type="dcterms:W3CDTF">2017-10-26T06:46:00Z</dcterms:created>
  <dcterms:modified xsi:type="dcterms:W3CDTF">2017-10-26T06:46:00Z</dcterms:modified>
</cp:coreProperties>
</file>